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CA5" w:rsidRDefault="00FA3417">
      <w:bookmarkStart w:id="0" w:name="_GoBack"/>
      <w:bookmarkEnd w:id="0"/>
      <w:r>
        <w:rPr>
          <w:noProof/>
          <w:lang w:eastAsia="ro-RO"/>
        </w:rPr>
        <w:drawing>
          <wp:inline distT="0" distB="0" distL="0" distR="0" wp14:anchorId="53C4C864" wp14:editId="3F488FB3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F67" w:rsidRDefault="004B6F67" w:rsidP="00243CA5">
      <w:pPr>
        <w:jc w:val="both"/>
        <w:rPr>
          <w:rFonts w:ascii="Times New Roman" w:hAnsi="Times New Roman"/>
          <w:b/>
          <w:bCs/>
          <w:color w:val="000080"/>
        </w:rPr>
      </w:pPr>
    </w:p>
    <w:p w:rsidR="00243CA5" w:rsidRDefault="00243CA5" w:rsidP="00BC46D9">
      <w:pPr>
        <w:jc w:val="center"/>
        <w:rPr>
          <w:rFonts w:ascii="Times New Roman" w:hAnsi="Times New Roman"/>
          <w:b/>
          <w:bCs/>
          <w:color w:val="000080"/>
        </w:rPr>
      </w:pPr>
      <w:r w:rsidRPr="00243CA5">
        <w:rPr>
          <w:rFonts w:ascii="Times New Roman" w:hAnsi="Times New Roman"/>
          <w:b/>
          <w:bCs/>
          <w:color w:val="000080"/>
        </w:rPr>
        <w:t>Atribuţiile postului:</w:t>
      </w:r>
      <w:r>
        <w:rPr>
          <w:rFonts w:ascii="Times New Roman" w:hAnsi="Times New Roman"/>
          <w:b/>
          <w:bCs/>
          <w:color w:val="000080"/>
        </w:rPr>
        <w:t xml:space="preserve"> consilier </w:t>
      </w:r>
      <w:r w:rsidR="00C728C9">
        <w:rPr>
          <w:rFonts w:ascii="Times New Roman" w:hAnsi="Times New Roman"/>
          <w:b/>
          <w:bCs/>
          <w:color w:val="000080"/>
        </w:rPr>
        <w:t>principal la Biroul Investiţii</w:t>
      </w:r>
    </w:p>
    <w:p w:rsidR="00243CA5" w:rsidRDefault="00243CA5" w:rsidP="00243CA5">
      <w:pPr>
        <w:jc w:val="both"/>
        <w:rPr>
          <w:rFonts w:ascii="Times New Roman" w:hAnsi="Times New Roman"/>
          <w:b/>
          <w:bCs/>
          <w:color w:val="000080"/>
        </w:rPr>
      </w:pPr>
    </w:p>
    <w:p w:rsidR="004B6F67" w:rsidRPr="00243CA5" w:rsidRDefault="004B6F67" w:rsidP="00243CA5">
      <w:pPr>
        <w:jc w:val="both"/>
        <w:rPr>
          <w:rFonts w:ascii="Times New Roman" w:hAnsi="Times New Roman"/>
          <w:b/>
          <w:bCs/>
          <w:color w:val="000080"/>
        </w:rPr>
      </w:pPr>
    </w:p>
    <w:p w:rsidR="00C728C9" w:rsidRPr="00C728C9" w:rsidRDefault="00C728C9" w:rsidP="00C728C9">
      <w:pPr>
        <w:numPr>
          <w:ilvl w:val="0"/>
          <w:numId w:val="2"/>
        </w:numPr>
        <w:tabs>
          <w:tab w:val="num" w:pos="426"/>
        </w:tabs>
        <w:ind w:left="450" w:right="90" w:hanging="450"/>
        <w:jc w:val="both"/>
        <w:rPr>
          <w:rFonts w:ascii="Times New Roman" w:hAnsi="Times New Roman"/>
        </w:rPr>
      </w:pPr>
      <w:r w:rsidRPr="00C728C9">
        <w:rPr>
          <w:rFonts w:ascii="Times New Roman" w:hAnsi="Times New Roman"/>
        </w:rPr>
        <w:t>Elaborează şi transmite adrese către departamentele din cadrul Primăriei Sector 2 în vederea prezentării documentelor aferente întocmirii programului anual de investiţii.</w:t>
      </w:r>
    </w:p>
    <w:p w:rsidR="00C728C9" w:rsidRPr="00C728C9" w:rsidRDefault="00C728C9" w:rsidP="00C728C9">
      <w:pPr>
        <w:numPr>
          <w:ilvl w:val="0"/>
          <w:numId w:val="2"/>
        </w:numPr>
        <w:tabs>
          <w:tab w:val="num" w:pos="426"/>
        </w:tabs>
        <w:ind w:left="450" w:right="90" w:hanging="450"/>
        <w:jc w:val="both"/>
        <w:rPr>
          <w:rFonts w:ascii="Times New Roman" w:hAnsi="Times New Roman"/>
        </w:rPr>
      </w:pPr>
      <w:r w:rsidRPr="00C728C9">
        <w:rPr>
          <w:rFonts w:ascii="Times New Roman" w:hAnsi="Times New Roman"/>
        </w:rPr>
        <w:t>Elaborează şi transmite adrese la serviciile publice de interes local aflate sub autoritatea Consiliului Local al Sectorului 2 în vederea prezentării datelor referitoare la programul anual de investiţii.</w:t>
      </w:r>
    </w:p>
    <w:p w:rsidR="00C728C9" w:rsidRPr="00C728C9" w:rsidRDefault="00C728C9" w:rsidP="00C728C9">
      <w:pPr>
        <w:numPr>
          <w:ilvl w:val="0"/>
          <w:numId w:val="2"/>
        </w:numPr>
        <w:tabs>
          <w:tab w:val="num" w:pos="426"/>
        </w:tabs>
        <w:ind w:left="450" w:right="90" w:hanging="450"/>
        <w:jc w:val="both"/>
        <w:rPr>
          <w:rFonts w:ascii="Times New Roman" w:hAnsi="Times New Roman"/>
        </w:rPr>
      </w:pPr>
      <w:r w:rsidRPr="00C728C9">
        <w:rPr>
          <w:rFonts w:ascii="Times New Roman" w:hAnsi="Times New Roman"/>
        </w:rPr>
        <w:t>Centralizează datele primite şi constituie baza de date privind investiţiile solicitate de către direcţiile Primăriei Sector 2 şi serviciile publice de interes local aflate sub autoritatea Consiliului Local al Sector 2.</w:t>
      </w:r>
    </w:p>
    <w:p w:rsidR="00C728C9" w:rsidRPr="00C728C9" w:rsidRDefault="00C728C9" w:rsidP="00C728C9">
      <w:pPr>
        <w:numPr>
          <w:ilvl w:val="0"/>
          <w:numId w:val="2"/>
        </w:numPr>
        <w:tabs>
          <w:tab w:val="num" w:pos="426"/>
        </w:tabs>
        <w:ind w:left="450" w:right="90" w:hanging="450"/>
        <w:jc w:val="both"/>
        <w:rPr>
          <w:rFonts w:ascii="Times New Roman" w:hAnsi="Times New Roman"/>
        </w:rPr>
      </w:pPr>
      <w:r w:rsidRPr="00C728C9">
        <w:rPr>
          <w:rFonts w:ascii="Times New Roman" w:hAnsi="Times New Roman"/>
        </w:rPr>
        <w:t>Intocmeste Programul de Investitii al Consiliului Local Sector 2, Listele cu pozitia Alte cheltuieli de investitii si Nota de fundamentare aferenta precum si rectificari ale acestora.</w:t>
      </w:r>
    </w:p>
    <w:p w:rsidR="00C728C9" w:rsidRPr="00C728C9" w:rsidRDefault="00C728C9" w:rsidP="00C728C9">
      <w:pPr>
        <w:numPr>
          <w:ilvl w:val="0"/>
          <w:numId w:val="2"/>
        </w:numPr>
        <w:tabs>
          <w:tab w:val="num" w:pos="450"/>
          <w:tab w:val="num" w:pos="1440"/>
        </w:tabs>
        <w:ind w:left="450" w:hanging="450"/>
        <w:jc w:val="both"/>
        <w:rPr>
          <w:rFonts w:ascii="Times New Roman" w:hAnsi="Times New Roman"/>
        </w:rPr>
      </w:pPr>
      <w:r w:rsidRPr="00C728C9">
        <w:rPr>
          <w:rFonts w:ascii="Times New Roman" w:hAnsi="Times New Roman"/>
        </w:rPr>
        <w:t>Intocmeste notele de fundamentare în vederea actualizării indicatorilor tehnico-economici elaborați în cadrul Programului Local Multianual privind cresterea eficienței energetice a blocurilor de locuinte din Sectorul 2 al Municipiului Bucuresti, conform Legii 273/2006 privind finanțele publice locale, cu modificările și completările ulterioare.</w:t>
      </w:r>
    </w:p>
    <w:p w:rsidR="00C728C9" w:rsidRPr="00C728C9" w:rsidRDefault="00C728C9" w:rsidP="00C728C9">
      <w:pPr>
        <w:numPr>
          <w:ilvl w:val="0"/>
          <w:numId w:val="2"/>
        </w:numPr>
        <w:tabs>
          <w:tab w:val="num" w:pos="450"/>
          <w:tab w:val="num" w:pos="1440"/>
        </w:tabs>
        <w:ind w:left="450" w:hanging="450"/>
        <w:jc w:val="both"/>
        <w:rPr>
          <w:rFonts w:ascii="Times New Roman" w:hAnsi="Times New Roman"/>
        </w:rPr>
      </w:pPr>
      <w:r w:rsidRPr="00C728C9">
        <w:rPr>
          <w:rFonts w:ascii="Times New Roman" w:hAnsi="Times New Roman"/>
        </w:rPr>
        <w:t>Intocmeste fisele obiectivelor de investitii aferente pachetului IV de reabilitare termică a blocurilor de locuințe de pe raza Sectorului 2 al Municipiului Bucuresti.</w:t>
      </w:r>
    </w:p>
    <w:p w:rsidR="00C728C9" w:rsidRPr="00C728C9" w:rsidRDefault="00C728C9" w:rsidP="00C728C9">
      <w:pPr>
        <w:numPr>
          <w:ilvl w:val="0"/>
          <w:numId w:val="2"/>
        </w:numPr>
        <w:tabs>
          <w:tab w:val="num" w:pos="450"/>
          <w:tab w:val="num" w:pos="1440"/>
        </w:tabs>
        <w:ind w:left="450" w:hanging="450"/>
        <w:jc w:val="both"/>
        <w:rPr>
          <w:rFonts w:ascii="Times New Roman" w:hAnsi="Times New Roman"/>
        </w:rPr>
      </w:pPr>
      <w:r w:rsidRPr="00C728C9">
        <w:rPr>
          <w:rFonts w:ascii="Times New Roman" w:hAnsi="Times New Roman"/>
        </w:rPr>
        <w:t>Intocmste Programul multianual si multisectorial pentru functionarea institutiei.</w:t>
      </w:r>
    </w:p>
    <w:p w:rsidR="00C728C9" w:rsidRPr="00C728C9" w:rsidRDefault="00C728C9" w:rsidP="00C728C9">
      <w:pPr>
        <w:numPr>
          <w:ilvl w:val="0"/>
          <w:numId w:val="2"/>
        </w:numPr>
        <w:tabs>
          <w:tab w:val="num" w:pos="450"/>
          <w:tab w:val="num" w:pos="1440"/>
        </w:tabs>
        <w:ind w:left="450" w:hanging="450"/>
        <w:jc w:val="both"/>
        <w:rPr>
          <w:rFonts w:ascii="Times New Roman" w:hAnsi="Times New Roman"/>
        </w:rPr>
      </w:pPr>
      <w:r w:rsidRPr="00C728C9">
        <w:rPr>
          <w:rFonts w:ascii="Times New Roman" w:hAnsi="Times New Roman"/>
        </w:rPr>
        <w:t>Derulează programul de investiții aprobat pe an și pe trimestre in aplicatiile informatice ale institutiei.</w:t>
      </w:r>
    </w:p>
    <w:p w:rsidR="00C728C9" w:rsidRPr="00C728C9" w:rsidRDefault="00C728C9" w:rsidP="00C728C9">
      <w:pPr>
        <w:numPr>
          <w:ilvl w:val="0"/>
          <w:numId w:val="2"/>
        </w:numPr>
        <w:tabs>
          <w:tab w:val="num" w:pos="450"/>
          <w:tab w:val="num" w:pos="1440"/>
        </w:tabs>
        <w:ind w:left="450" w:hanging="450"/>
        <w:jc w:val="both"/>
        <w:rPr>
          <w:rFonts w:ascii="Times New Roman" w:hAnsi="Times New Roman"/>
        </w:rPr>
      </w:pPr>
      <w:r w:rsidRPr="00C728C9">
        <w:rPr>
          <w:rFonts w:ascii="Times New Roman" w:hAnsi="Times New Roman"/>
        </w:rPr>
        <w:t>Asigură realizarea la timp și întocmai a atribuțiilor ce-i revin potrivit legii, programelor aprobate sau dispuse expres de către superiorul ierarhic și de conducerea instituţiei și raportează asupra modului de realizare a acestora.</w:t>
      </w:r>
    </w:p>
    <w:p w:rsidR="00C728C9" w:rsidRPr="00C728C9" w:rsidRDefault="00C728C9" w:rsidP="00C728C9">
      <w:pPr>
        <w:numPr>
          <w:ilvl w:val="0"/>
          <w:numId w:val="2"/>
        </w:numPr>
        <w:tabs>
          <w:tab w:val="num" w:pos="450"/>
          <w:tab w:val="num" w:pos="1440"/>
        </w:tabs>
        <w:ind w:left="450" w:hanging="450"/>
        <w:jc w:val="both"/>
        <w:rPr>
          <w:rFonts w:ascii="Times New Roman" w:hAnsi="Times New Roman"/>
        </w:rPr>
      </w:pPr>
      <w:r w:rsidRPr="00C728C9">
        <w:rPr>
          <w:rFonts w:ascii="Times New Roman" w:hAnsi="Times New Roman"/>
        </w:rPr>
        <w:t>Întocmește, după caz,  rapoarte de specialitate pentru proiectele de hotărâre referitoare la procedurile de investiții inițiate de compartimentele din cadrul Primăriei Sector 2 și de serviciile publice de interes local aflate sub autoritatea Consiliului Local Sector 2.</w:t>
      </w:r>
    </w:p>
    <w:p w:rsidR="00C728C9" w:rsidRPr="00C728C9" w:rsidRDefault="00C728C9" w:rsidP="00C728C9">
      <w:pPr>
        <w:numPr>
          <w:ilvl w:val="0"/>
          <w:numId w:val="2"/>
        </w:numPr>
        <w:tabs>
          <w:tab w:val="num" w:pos="426"/>
        </w:tabs>
        <w:ind w:left="450" w:right="90" w:hanging="450"/>
        <w:jc w:val="both"/>
        <w:rPr>
          <w:rFonts w:ascii="Times New Roman" w:hAnsi="Times New Roman"/>
        </w:rPr>
      </w:pPr>
      <w:r w:rsidRPr="00C728C9">
        <w:rPr>
          <w:rFonts w:ascii="Times New Roman" w:hAnsi="Times New Roman"/>
        </w:rPr>
        <w:t>Transmite către Directia Sisteme Informatice și Administrare Echipamente, pe hârtie sau pe suport magnetic, informațiile de interes public din sfera proprie de activitate și/sau a noilor modificări ce trebuie aduse, în vederea actualizării în timp util a site-ului Primăriei Sectorului 2.</w:t>
      </w:r>
    </w:p>
    <w:p w:rsidR="00C728C9" w:rsidRPr="00C728C9" w:rsidRDefault="00C728C9" w:rsidP="00C728C9">
      <w:pPr>
        <w:numPr>
          <w:ilvl w:val="0"/>
          <w:numId w:val="2"/>
        </w:numPr>
        <w:tabs>
          <w:tab w:val="num" w:pos="426"/>
        </w:tabs>
        <w:ind w:left="450" w:right="90" w:hanging="450"/>
        <w:jc w:val="both"/>
        <w:rPr>
          <w:rFonts w:ascii="Times New Roman" w:hAnsi="Times New Roman"/>
        </w:rPr>
      </w:pPr>
      <w:r w:rsidRPr="00C728C9">
        <w:rPr>
          <w:rFonts w:ascii="Times New Roman" w:hAnsi="Times New Roman"/>
        </w:rPr>
        <w:t>Asigură rolul de secretariat la nivelul Biroului Investiții în ceea ce privește corespondenţa înregistrată  la nivelul acestui compartiment.</w:t>
      </w:r>
    </w:p>
    <w:p w:rsidR="00C728C9" w:rsidRPr="00C728C9" w:rsidRDefault="00C728C9" w:rsidP="00C728C9">
      <w:pPr>
        <w:numPr>
          <w:ilvl w:val="0"/>
          <w:numId w:val="2"/>
        </w:numPr>
        <w:tabs>
          <w:tab w:val="num" w:pos="426"/>
        </w:tabs>
        <w:ind w:left="450" w:right="90" w:hanging="450"/>
        <w:jc w:val="both"/>
        <w:rPr>
          <w:rFonts w:ascii="Times New Roman" w:hAnsi="Times New Roman"/>
        </w:rPr>
      </w:pPr>
      <w:r w:rsidRPr="00C728C9">
        <w:rPr>
          <w:rFonts w:ascii="Times New Roman" w:hAnsi="Times New Roman"/>
        </w:rPr>
        <w:t>Asigură soluţionarea la termen şi conform legislaţiei în vigoare a corespondenţei interne şi externe adresate biroului.</w:t>
      </w:r>
    </w:p>
    <w:p w:rsidR="00C728C9" w:rsidRPr="00C728C9" w:rsidRDefault="00C728C9" w:rsidP="00C728C9">
      <w:pPr>
        <w:numPr>
          <w:ilvl w:val="0"/>
          <w:numId w:val="2"/>
        </w:numPr>
        <w:tabs>
          <w:tab w:val="num" w:pos="450"/>
          <w:tab w:val="num" w:pos="1440"/>
        </w:tabs>
        <w:ind w:left="450" w:hanging="450"/>
        <w:jc w:val="both"/>
        <w:rPr>
          <w:rFonts w:ascii="Times New Roman" w:hAnsi="Times New Roman"/>
        </w:rPr>
      </w:pPr>
      <w:r w:rsidRPr="00C728C9">
        <w:rPr>
          <w:rFonts w:ascii="Times New Roman" w:hAnsi="Times New Roman"/>
        </w:rPr>
        <w:t>Operează în aplicația INFOCET modul de soluționare a lucrărilor.</w:t>
      </w:r>
    </w:p>
    <w:p w:rsidR="00C728C9" w:rsidRPr="00C728C9" w:rsidRDefault="00C728C9" w:rsidP="00C728C9">
      <w:pPr>
        <w:numPr>
          <w:ilvl w:val="0"/>
          <w:numId w:val="2"/>
        </w:numPr>
        <w:tabs>
          <w:tab w:val="num" w:pos="450"/>
          <w:tab w:val="num" w:pos="1440"/>
        </w:tabs>
        <w:ind w:left="450" w:hanging="450"/>
        <w:jc w:val="both"/>
        <w:rPr>
          <w:rFonts w:ascii="Times New Roman" w:hAnsi="Times New Roman"/>
        </w:rPr>
      </w:pPr>
      <w:r w:rsidRPr="00C728C9">
        <w:rPr>
          <w:rFonts w:ascii="Times New Roman" w:hAnsi="Times New Roman"/>
        </w:rPr>
        <w:t>Gestionează și actualizează informațiile de pe spațiul virtual corespunzătoare domeniului de activitate.</w:t>
      </w:r>
    </w:p>
    <w:p w:rsidR="00C728C9" w:rsidRPr="00C728C9" w:rsidRDefault="00C728C9" w:rsidP="00C728C9">
      <w:pPr>
        <w:numPr>
          <w:ilvl w:val="0"/>
          <w:numId w:val="2"/>
        </w:numPr>
        <w:tabs>
          <w:tab w:val="num" w:pos="450"/>
          <w:tab w:val="num" w:pos="1440"/>
        </w:tabs>
        <w:ind w:left="450" w:hanging="450"/>
        <w:jc w:val="both"/>
        <w:rPr>
          <w:rFonts w:ascii="Times New Roman" w:hAnsi="Times New Roman"/>
        </w:rPr>
      </w:pPr>
      <w:r w:rsidRPr="00C728C9">
        <w:rPr>
          <w:rFonts w:ascii="Times New Roman" w:hAnsi="Times New Roman"/>
          <w:noProof/>
        </w:rPr>
        <w:t>Redactează diverse adrese şi scrisori (cu caracter ocazional) ale biroului, adresate  organizaţiilor sau instituţiilor, referitoare la activitatea pe care o desfăşoară.</w:t>
      </w:r>
    </w:p>
    <w:p w:rsidR="00C728C9" w:rsidRPr="00C728C9" w:rsidRDefault="00C728C9" w:rsidP="00C728C9">
      <w:pPr>
        <w:numPr>
          <w:ilvl w:val="0"/>
          <w:numId w:val="2"/>
        </w:numPr>
        <w:tabs>
          <w:tab w:val="num" w:pos="450"/>
          <w:tab w:val="num" w:pos="1440"/>
        </w:tabs>
        <w:ind w:left="450" w:hanging="450"/>
        <w:jc w:val="both"/>
        <w:rPr>
          <w:rFonts w:ascii="Times New Roman" w:hAnsi="Times New Roman"/>
        </w:rPr>
      </w:pPr>
      <w:r w:rsidRPr="00C728C9">
        <w:rPr>
          <w:rFonts w:ascii="Times New Roman" w:hAnsi="Times New Roman"/>
          <w:noProof/>
        </w:rPr>
        <w:t>Gestionează şi arhivează documentele pe care le întocmeşte, rezultate din îndeplinirea atribuţiilor specifice postului</w:t>
      </w:r>
    </w:p>
    <w:p w:rsidR="00C728C9" w:rsidRPr="00C728C9" w:rsidRDefault="00C728C9" w:rsidP="00C728C9">
      <w:pPr>
        <w:numPr>
          <w:ilvl w:val="0"/>
          <w:numId w:val="2"/>
        </w:numPr>
        <w:tabs>
          <w:tab w:val="num" w:pos="450"/>
          <w:tab w:val="num" w:pos="1440"/>
        </w:tabs>
        <w:ind w:left="450" w:hanging="450"/>
        <w:jc w:val="both"/>
        <w:rPr>
          <w:rFonts w:ascii="Times New Roman" w:hAnsi="Times New Roman"/>
        </w:rPr>
      </w:pPr>
      <w:r w:rsidRPr="00C728C9">
        <w:rPr>
          <w:rFonts w:ascii="Times New Roman" w:hAnsi="Times New Roman"/>
        </w:rPr>
        <w:lastRenderedPageBreak/>
        <w:t xml:space="preserve">Efectuează </w:t>
      </w:r>
      <w:r w:rsidRPr="00C728C9">
        <w:rPr>
          <w:rFonts w:ascii="Times New Roman" w:hAnsi="Times New Roman"/>
          <w:i/>
        </w:rPr>
        <w:t>orice altă sarcină profesională</w:t>
      </w:r>
      <w:r w:rsidRPr="00C728C9">
        <w:rPr>
          <w:rFonts w:ascii="Times New Roman" w:hAnsi="Times New Roman"/>
        </w:rPr>
        <w:t xml:space="preserve"> care are legătură cu  atribuțiile biroului, solicitate de Șeful biroului sau Directorul executiv.</w:t>
      </w:r>
    </w:p>
    <w:sectPr w:rsidR="00C728C9" w:rsidRPr="00C728C9" w:rsidSect="00FA34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67" w:right="1440" w:bottom="567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8F8" w:rsidRDefault="009D48F8" w:rsidP="00721DC5">
      <w:r>
        <w:separator/>
      </w:r>
    </w:p>
  </w:endnote>
  <w:endnote w:type="continuationSeparator" w:id="0">
    <w:p w:rsidR="009D48F8" w:rsidRDefault="009D48F8" w:rsidP="0072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7CA" w:rsidRDefault="00C647CA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7CA" w:rsidRDefault="00C647CA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7CA" w:rsidRDefault="00C647CA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8F8" w:rsidRDefault="009D48F8" w:rsidP="00721DC5">
      <w:r>
        <w:separator/>
      </w:r>
    </w:p>
  </w:footnote>
  <w:footnote w:type="continuationSeparator" w:id="0">
    <w:p w:rsidR="009D48F8" w:rsidRDefault="009D48F8" w:rsidP="00721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7CA" w:rsidRDefault="00C647CA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DC5" w:rsidRDefault="009D48F8">
    <w:pPr>
      <w:pStyle w:val="Antet"/>
    </w:pPr>
    <w:r>
      <w:rPr>
        <w:noProof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2049" type="#_x0000_t202" style="position:absolute;margin-left:93.35pt;margin-top:64.45pt;width:374.1pt;height:25.0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C8n4J13gAAAAsBAAAPAAAAAAAAAAAAAAAAAG0EAABkcnMvZG93bnJldi54bWxQSwUGAAAAAAQA&#10;BADzAAAAeAUAAAAA&#10;" filled="f" stroked="f">
          <v:textbox style="mso-next-textbox:#Casetă text 2">
            <w:txbxContent>
              <w:p w:rsidR="002C1211" w:rsidRPr="00832FE0" w:rsidRDefault="002C1211" w:rsidP="002C1211">
                <w:pPr>
                  <w:jc w:val="center"/>
                  <w:rPr>
                    <w:rFonts w:ascii="Times New Roman" w:hAnsi="Times New Roman"/>
                    <w:b/>
                    <w:sz w:val="28"/>
                    <w:szCs w:val="28"/>
                    <w:lang w:val="en-US"/>
                  </w:rPr>
                </w:pP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7CA" w:rsidRDefault="00C647CA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C79C9"/>
    <w:multiLevelType w:val="hybridMultilevel"/>
    <w:tmpl w:val="5924239A"/>
    <w:lvl w:ilvl="0" w:tplc="4246F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89B6B3B4">
      <w:numFmt w:val="bullet"/>
      <w:lvlText w:val="-"/>
      <w:lvlJc w:val="left"/>
      <w:pPr>
        <w:tabs>
          <w:tab w:val="num" w:pos="2135"/>
        </w:tabs>
        <w:ind w:left="2135" w:hanging="1055"/>
      </w:pPr>
      <w:rPr>
        <w:rFonts w:ascii="Times New Roman" w:eastAsia="Times New Roman" w:hAnsi="Times New Roman" w:cs="Times New Roman" w:hint="default"/>
      </w:rPr>
    </w:lvl>
    <w:lvl w:ilvl="2" w:tplc="0418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CE0634A"/>
    <w:multiLevelType w:val="hybridMultilevel"/>
    <w:tmpl w:val="9530CBD8"/>
    <w:lvl w:ilvl="0" w:tplc="0B7276F6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699" w:hanging="360"/>
      </w:pPr>
    </w:lvl>
    <w:lvl w:ilvl="2" w:tplc="0409001B" w:tentative="1">
      <w:start w:val="1"/>
      <w:numFmt w:val="lowerRoman"/>
      <w:lvlText w:val="%3."/>
      <w:lvlJc w:val="right"/>
      <w:pPr>
        <w:ind w:left="7419" w:hanging="180"/>
      </w:pPr>
    </w:lvl>
    <w:lvl w:ilvl="3" w:tplc="0409000F" w:tentative="1">
      <w:start w:val="1"/>
      <w:numFmt w:val="decimal"/>
      <w:lvlText w:val="%4."/>
      <w:lvlJc w:val="left"/>
      <w:pPr>
        <w:ind w:left="8139" w:hanging="360"/>
      </w:pPr>
    </w:lvl>
    <w:lvl w:ilvl="4" w:tplc="04090019" w:tentative="1">
      <w:start w:val="1"/>
      <w:numFmt w:val="lowerLetter"/>
      <w:lvlText w:val="%5."/>
      <w:lvlJc w:val="left"/>
      <w:pPr>
        <w:ind w:left="8859" w:hanging="360"/>
      </w:pPr>
    </w:lvl>
    <w:lvl w:ilvl="5" w:tplc="0409001B" w:tentative="1">
      <w:start w:val="1"/>
      <w:numFmt w:val="lowerRoman"/>
      <w:lvlText w:val="%6."/>
      <w:lvlJc w:val="right"/>
      <w:pPr>
        <w:ind w:left="9579" w:hanging="180"/>
      </w:pPr>
    </w:lvl>
    <w:lvl w:ilvl="6" w:tplc="0409000F" w:tentative="1">
      <w:start w:val="1"/>
      <w:numFmt w:val="decimal"/>
      <w:lvlText w:val="%7."/>
      <w:lvlJc w:val="left"/>
      <w:pPr>
        <w:ind w:left="10299" w:hanging="360"/>
      </w:pPr>
    </w:lvl>
    <w:lvl w:ilvl="7" w:tplc="04090019" w:tentative="1">
      <w:start w:val="1"/>
      <w:numFmt w:val="lowerLetter"/>
      <w:lvlText w:val="%8."/>
      <w:lvlJc w:val="left"/>
      <w:pPr>
        <w:ind w:left="11019" w:hanging="360"/>
      </w:pPr>
    </w:lvl>
    <w:lvl w:ilvl="8" w:tplc="0409001B" w:tentative="1">
      <w:start w:val="1"/>
      <w:numFmt w:val="lowerRoman"/>
      <w:lvlText w:val="%9."/>
      <w:lvlJc w:val="right"/>
      <w:pPr>
        <w:ind w:left="1173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83D"/>
    <w:rsid w:val="000454E3"/>
    <w:rsid w:val="000C15D5"/>
    <w:rsid w:val="00243CA5"/>
    <w:rsid w:val="002C1211"/>
    <w:rsid w:val="0031605C"/>
    <w:rsid w:val="0032236F"/>
    <w:rsid w:val="003B6D64"/>
    <w:rsid w:val="004A7EB0"/>
    <w:rsid w:val="004B6F67"/>
    <w:rsid w:val="00506380"/>
    <w:rsid w:val="005A3786"/>
    <w:rsid w:val="0068283D"/>
    <w:rsid w:val="006E4724"/>
    <w:rsid w:val="00721DC5"/>
    <w:rsid w:val="00734BAB"/>
    <w:rsid w:val="00846EAB"/>
    <w:rsid w:val="009D48F8"/>
    <w:rsid w:val="00BC46D9"/>
    <w:rsid w:val="00BC5056"/>
    <w:rsid w:val="00C50F69"/>
    <w:rsid w:val="00C647CA"/>
    <w:rsid w:val="00C728C9"/>
    <w:rsid w:val="00DE6C32"/>
    <w:rsid w:val="00DE7D82"/>
    <w:rsid w:val="00E2240F"/>
    <w:rsid w:val="00EB42C5"/>
    <w:rsid w:val="00FA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69"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C50F69"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Titlu2">
    <w:name w:val="heading 2"/>
    <w:basedOn w:val="Normal"/>
    <w:next w:val="Normal"/>
    <w:link w:val="Titlu2Caracter"/>
    <w:qFormat/>
    <w:rsid w:val="00C50F69"/>
    <w:pPr>
      <w:keepNext/>
      <w:jc w:val="center"/>
      <w:outlineLvl w:val="1"/>
    </w:pPr>
    <w:rPr>
      <w:b/>
      <w:bCs/>
    </w:rPr>
  </w:style>
  <w:style w:type="paragraph" w:styleId="Titlu3">
    <w:name w:val="heading 3"/>
    <w:basedOn w:val="Normal"/>
    <w:next w:val="Normal"/>
    <w:link w:val="Titlu3Caracter"/>
    <w:qFormat/>
    <w:rsid w:val="00C50F69"/>
    <w:pPr>
      <w:keepNext/>
      <w:jc w:val="center"/>
      <w:outlineLvl w:val="2"/>
    </w:pPr>
    <w:rPr>
      <w:rFonts w:ascii="Bodoni Black" w:hAnsi="Bodoni Black"/>
      <w:b/>
      <w:bCs/>
      <w:sz w:val="28"/>
      <w:lang w:bidi="ar-EG"/>
    </w:rPr>
  </w:style>
  <w:style w:type="paragraph" w:styleId="Titlu4">
    <w:name w:val="heading 4"/>
    <w:basedOn w:val="Normal"/>
    <w:next w:val="Normal"/>
    <w:link w:val="Titlu4Caracter"/>
    <w:qFormat/>
    <w:rsid w:val="00C50F69"/>
    <w:pPr>
      <w:keepNext/>
      <w:jc w:val="center"/>
      <w:outlineLvl w:val="3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50F69"/>
    <w:rPr>
      <w:b/>
      <w:bCs/>
      <w:sz w:val="24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C50F69"/>
    <w:rPr>
      <w:rFonts w:ascii="Bookman Old Style" w:hAnsi="Bookman Old Style"/>
      <w:b/>
      <w:bCs/>
      <w:sz w:val="24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rsid w:val="00C50F69"/>
    <w:rPr>
      <w:rFonts w:ascii="Bodoni Black" w:hAnsi="Bodoni Black"/>
      <w:b/>
      <w:bCs/>
      <w:sz w:val="28"/>
      <w:szCs w:val="24"/>
      <w:lang w:val="ro-RO" w:bidi="ar-EG"/>
    </w:rPr>
  </w:style>
  <w:style w:type="character" w:customStyle="1" w:styleId="Titlu4Caracter">
    <w:name w:val="Titlu 4 Caracter"/>
    <w:basedOn w:val="Fontdeparagrafimplicit"/>
    <w:link w:val="Titlu4"/>
    <w:rsid w:val="00C50F69"/>
    <w:rPr>
      <w:rFonts w:ascii="Bookman Old Style" w:hAnsi="Bookman Old Style"/>
      <w:sz w:val="28"/>
      <w:szCs w:val="24"/>
      <w:lang w:val="ro-RO"/>
    </w:rPr>
  </w:style>
  <w:style w:type="paragraph" w:styleId="Cuprins1">
    <w:name w:val="toc 1"/>
    <w:basedOn w:val="Normal"/>
    <w:next w:val="Normal"/>
    <w:autoRedefine/>
    <w:uiPriority w:val="39"/>
    <w:qFormat/>
    <w:rsid w:val="00C50F69"/>
  </w:style>
  <w:style w:type="paragraph" w:styleId="Cuprins2">
    <w:name w:val="toc 2"/>
    <w:basedOn w:val="Normal"/>
    <w:next w:val="Normal"/>
    <w:autoRedefine/>
    <w:uiPriority w:val="39"/>
    <w:unhideWhenUsed/>
    <w:qFormat/>
    <w:rsid w:val="00C50F69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Cuprins3">
    <w:name w:val="toc 3"/>
    <w:basedOn w:val="Normal"/>
    <w:next w:val="Normal"/>
    <w:autoRedefine/>
    <w:uiPriority w:val="39"/>
    <w:qFormat/>
    <w:rsid w:val="00C50F69"/>
    <w:pPr>
      <w:ind w:left="480"/>
    </w:pPr>
  </w:style>
  <w:style w:type="paragraph" w:styleId="Legend">
    <w:name w:val="caption"/>
    <w:basedOn w:val="Normal"/>
    <w:next w:val="Normal"/>
    <w:qFormat/>
    <w:rsid w:val="00C50F69"/>
    <w:pPr>
      <w:jc w:val="center"/>
    </w:pPr>
    <w:rPr>
      <w:rFonts w:ascii="Georgia" w:hAnsi="Georgia"/>
      <w:b/>
      <w:bCs/>
      <w:lang w:bidi="ar-EG"/>
    </w:rPr>
  </w:style>
  <w:style w:type="paragraph" w:styleId="Listparagraf">
    <w:name w:val="List Paragraph"/>
    <w:basedOn w:val="Normal"/>
    <w:uiPriority w:val="34"/>
    <w:qFormat/>
    <w:rsid w:val="00C50F69"/>
    <w:pPr>
      <w:ind w:left="720"/>
    </w:p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C50F69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21DC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21DC5"/>
    <w:rPr>
      <w:rFonts w:ascii="Tahoma" w:hAnsi="Tahoma" w:cs="Tahoma"/>
      <w:sz w:val="16"/>
      <w:szCs w:val="16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1DC5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1DC5"/>
    <w:rPr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2021-08-12T04:50:00Z</dcterms:created>
  <dcterms:modified xsi:type="dcterms:W3CDTF">2021-08-12T04:50:00Z</dcterms:modified>
</cp:coreProperties>
</file>