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49275C">
        <w:rPr>
          <w:rFonts w:ascii="Times New Roman" w:hAnsi="Times New Roman"/>
          <w:b/>
          <w:bCs/>
          <w:color w:val="000080"/>
        </w:rPr>
        <w:t>asistent la Compartimentul Prevenire şi Protecţie</w:t>
      </w: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Întocmeşte documentaţia pentru obţinerea/revizuirea</w:t>
      </w:r>
      <w:r w:rsidRPr="0049275C">
        <w:rPr>
          <w:rFonts w:ascii="Times New Roman" w:hAnsi="Times New Roman"/>
        </w:rPr>
        <w:t>, după caz, a autorizaţiei de funcţionare a Primăriei Sectorului 2 din punct de vedere al securităţii şi sănătăţii în muncă, emisă de către Inspectoratul Teritorial de  Muncă în baza Legii securităţii şi sănătăţii în muncă nr. 319/2006, cu modificările şi completările ulterioare.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Asigură demersurile pentru organizarea şi funcţionarea Comitetului de securitate şi sănătate în muncă</w:t>
      </w:r>
      <w:r w:rsidRPr="0049275C">
        <w:rPr>
          <w:rFonts w:ascii="Times New Roman" w:hAnsi="Times New Roman"/>
        </w:rPr>
        <w:t>, constituit la nivel de instituţie, potrivit Legii nr. 319/2006 a securităţii şi sănătăţii în muncă şi a prevederilor H.G.R nr. 1425/2006 pentru aprobarea Normelor metodologice de aplicare a prevederilor Legii securităţii şi sănătăţii în muncă nr. 319/2006.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 xml:space="preserve">Participă </w:t>
      </w:r>
      <w:smartTag w:uri="urn:schemas-microsoft-com:office:smarttags" w:element="PersonName">
        <w:smartTagPr>
          <w:attr w:name="ProductID" w:val="la şedinţele Comitetului"/>
        </w:smartTagPr>
        <w:r w:rsidRPr="0049275C">
          <w:rPr>
            <w:rFonts w:ascii="Times New Roman" w:hAnsi="Times New Roman"/>
            <w:b/>
            <w:i/>
          </w:rPr>
          <w:t>la şedinţele Comitetului</w:t>
        </w:r>
      </w:smartTag>
      <w:r w:rsidRPr="0049275C">
        <w:rPr>
          <w:rFonts w:ascii="Times New Roman" w:hAnsi="Times New Roman"/>
          <w:b/>
          <w:i/>
        </w:rPr>
        <w:t xml:space="preserve"> de securitate şi sănătate în muncă</w:t>
      </w:r>
      <w:r w:rsidRPr="0049275C">
        <w:rPr>
          <w:rFonts w:ascii="Times New Roman" w:hAnsi="Times New Roman"/>
        </w:rPr>
        <w:t xml:space="preserve"> al instituţiei şi asigură secretariatul CSSM.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</w:rPr>
        <w:t>Propune pentru lucrători, prin fişa postului aprobată de angajator</w:t>
      </w:r>
      <w:r w:rsidRPr="0049275C">
        <w:rPr>
          <w:rFonts w:ascii="Times New Roman" w:hAnsi="Times New Roman"/>
          <w:b/>
          <w:i/>
        </w:rPr>
        <w:t xml:space="preserve">, atribuţiile şi răspunderile </w:t>
      </w:r>
      <w:r w:rsidRPr="0049275C">
        <w:rPr>
          <w:rFonts w:ascii="Times New Roman" w:hAnsi="Times New Roman"/>
        </w:rPr>
        <w:t xml:space="preserve">ce le revin în </w:t>
      </w:r>
      <w:r w:rsidRPr="0049275C">
        <w:rPr>
          <w:rFonts w:ascii="Times New Roman" w:hAnsi="Times New Roman"/>
          <w:b/>
          <w:i/>
        </w:rPr>
        <w:t xml:space="preserve">domeniul securităţii şi sănătăţii în muncă, </w:t>
      </w:r>
      <w:r w:rsidRPr="0049275C">
        <w:rPr>
          <w:rFonts w:ascii="Times New Roman" w:hAnsi="Times New Roman"/>
        </w:rPr>
        <w:t>corespunzător funcţiilor exercitate.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Elaborează şi actualizează anual „Planul de prevenire şi protecţie“</w:t>
      </w:r>
      <w:r w:rsidRPr="0049275C">
        <w:rPr>
          <w:rFonts w:ascii="Times New Roman" w:hAnsi="Times New Roman"/>
        </w:rPr>
        <w:t xml:space="preserve"> compus din măsuri tehnice, sanitare, organizatorice şi de altă natură, bazat pe evaluarea riscurilor, pe care să îl aplice corespunzător condiţiilor de muncă specifice instituţiei.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Verifică cunoaşterea şi aplicarea</w:t>
      </w:r>
      <w:r w:rsidRPr="0049275C">
        <w:rPr>
          <w:rFonts w:ascii="Times New Roman" w:hAnsi="Times New Roman"/>
        </w:rPr>
        <w:t xml:space="preserve"> de către toţi angajaţii a măsurilor prevăzute în planul de prevenire şi protecţie, precum şi a atribuţiilor şi responsabilităţilor ce le revin în domeniul securităţii şi sănătăţii în muncă, stabilite prin fişa postului.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Elaborează planul anual de buget</w:t>
      </w:r>
      <w:r w:rsidRPr="0049275C">
        <w:rPr>
          <w:rFonts w:ascii="Times New Roman" w:hAnsi="Times New Roman"/>
        </w:rPr>
        <w:t xml:space="preserve"> necesar realizării planului de prevenire şi protecţie</w:t>
      </w:r>
      <w:r w:rsidRPr="0049275C">
        <w:rPr>
          <w:rFonts w:ascii="Times New Roman" w:hAnsi="Times New Roman"/>
          <w:lang w:val="it-IT"/>
        </w:rPr>
        <w:t>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Întocmeşte şi revizuieşte „Fişele de identificare a factorilor de risc profesional“</w:t>
      </w:r>
      <w:r w:rsidRPr="0049275C">
        <w:rPr>
          <w:rFonts w:ascii="Times New Roman" w:hAnsi="Times New Roman"/>
        </w:rPr>
        <w:t xml:space="preserve"> pentru locurile de muncă din cadrul instituţiei.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Elaborează tematica anuală cât şi graficul de instruire în domeniul securităţii şi sănătăţii în muncă.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Elaborează tematici în domeniul securităţii şi sănătăţii în muncă</w:t>
      </w:r>
      <w:r w:rsidRPr="0049275C">
        <w:rPr>
          <w:rFonts w:ascii="Times New Roman" w:hAnsi="Times New Roman"/>
        </w:rPr>
        <w:t xml:space="preserve"> care vor fi prelucrate în cadrul instruirilor periodice.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Realizează instruirea şi informarea personalului</w:t>
      </w:r>
      <w:r w:rsidRPr="0049275C">
        <w:rPr>
          <w:rFonts w:ascii="Times New Roman" w:hAnsi="Times New Roman"/>
        </w:rPr>
        <w:t xml:space="preserve"> în probleme de securitate şi sănătate în muncă. 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Efectuează instruirea la angajare pentru toţi angajaţii noi</w:t>
      </w:r>
      <w:r w:rsidRPr="0049275C">
        <w:rPr>
          <w:rFonts w:ascii="Times New Roman" w:hAnsi="Times New Roman"/>
        </w:rPr>
        <w:t>, asigură completarea fişelor individuale de instruire.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Gestionează fişele de instruire</w:t>
      </w:r>
      <w:r w:rsidRPr="0049275C">
        <w:rPr>
          <w:rFonts w:ascii="Times New Roman" w:hAnsi="Times New Roman"/>
        </w:rPr>
        <w:t xml:space="preserve"> individuale privind securitatea şi sănătatea în muncă.</w:t>
      </w:r>
    </w:p>
    <w:p w:rsidR="0049275C" w:rsidRPr="0049275C" w:rsidRDefault="0049275C" w:rsidP="0049275C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</w:rPr>
        <w:t xml:space="preserve">Întocmeşte </w:t>
      </w:r>
      <w:r w:rsidRPr="0049275C">
        <w:rPr>
          <w:rFonts w:ascii="Times New Roman" w:hAnsi="Times New Roman"/>
          <w:b/>
          <w:i/>
        </w:rPr>
        <w:t>necesarul de materiale igienico-sanitare şi de mijloace materiale</w:t>
      </w:r>
      <w:r w:rsidRPr="0049275C">
        <w:rPr>
          <w:rFonts w:ascii="Times New Roman" w:hAnsi="Times New Roman"/>
        </w:rPr>
        <w:t xml:space="preserve"> pentru desfăşurarea activităţilor de prevenire şi protecţie.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Asigură luarea măsurilor stabilite de angajator</w:t>
      </w:r>
      <w:r w:rsidRPr="0049275C">
        <w:rPr>
          <w:rFonts w:ascii="Times New Roman" w:hAnsi="Times New Roman"/>
        </w:rPr>
        <w:t xml:space="preserve"> pentru protecţia grupurilor sensibile la riscuri (femei gravide, lehuze, persoane cu dizabilităţi).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Ţine evidenţa meseriilor şi profesiilor prevăzute de legislaţia specifică</w:t>
      </w:r>
      <w:r w:rsidRPr="0049275C">
        <w:rPr>
          <w:rFonts w:ascii="Times New Roman" w:hAnsi="Times New Roman"/>
        </w:rPr>
        <w:t>, pentru care este necesară autorizarea exercitării lor.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Participă la comunicarea şi cercetarea evenimentelor, înregistrarea şi evidenţa accidentelor</w:t>
      </w:r>
      <w:r w:rsidRPr="0049275C">
        <w:rPr>
          <w:rFonts w:ascii="Times New Roman" w:hAnsi="Times New Roman"/>
        </w:rPr>
        <w:t xml:space="preserve"> de muncă şi a incidentelor periculoase, semnalarea, cercetarea, declararea şi raportarea bolilor profesionale.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lastRenderedPageBreak/>
        <w:t>Asigură identificarea pericolelor şi evaluarea riscurilor</w:t>
      </w:r>
      <w:r w:rsidRPr="0049275C">
        <w:rPr>
          <w:rFonts w:ascii="Times New Roman" w:hAnsi="Times New Roman"/>
        </w:rPr>
        <w:t xml:space="preserve"> de accidentare şi îmbolnăvire profesională sau legate de profesie la locurile de muncă/posturi de lucru.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Elaborează Instrucţiuni proprii</w:t>
      </w:r>
      <w:r w:rsidRPr="0049275C">
        <w:rPr>
          <w:rFonts w:ascii="Times New Roman" w:hAnsi="Times New Roman"/>
        </w:rPr>
        <w:t xml:space="preserve"> pentru completarea şi/sau aplicarea reglementărilor de securitate şi sănătate în muncă, ţinând seama de particularităţile activităţilor şi ale unităţii, precum şi ale locurilor de muncă/posturilor de lucru.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Se preocupă de asigurarea de materiale necesare</w:t>
      </w:r>
      <w:r w:rsidRPr="0049275C">
        <w:rPr>
          <w:rFonts w:ascii="Times New Roman" w:hAnsi="Times New Roman"/>
        </w:rPr>
        <w:t xml:space="preserve"> informării şi educării salariaţilor pe probleme de securitate şi sănătate în muncă (documentaţii cu caracter tehnic de informare şi instruire în domeniul securităţii şi sănătăţii în muncă: afişe, pliante, filme etc.).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ind w:left="426" w:hanging="426"/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  <w:b/>
          <w:i/>
        </w:rPr>
        <w:t>Administrează informaţiile de interes general</w:t>
      </w:r>
      <w:r w:rsidRPr="0049275C">
        <w:rPr>
          <w:rFonts w:ascii="Times New Roman" w:hAnsi="Times New Roman"/>
        </w:rPr>
        <w:t xml:space="preserve"> ale compartimentului care sunt inserate în </w:t>
      </w:r>
      <w:r w:rsidRPr="0049275C">
        <w:rPr>
          <w:rFonts w:ascii="Times New Roman" w:hAnsi="Times New Roman"/>
          <w:i/>
        </w:rPr>
        <w:t>spaţiul virtual</w:t>
      </w:r>
      <w:r w:rsidRPr="0049275C">
        <w:rPr>
          <w:rFonts w:ascii="Times New Roman" w:hAnsi="Times New Roman"/>
        </w:rPr>
        <w:t xml:space="preserve"> al DMRU-CPP</w:t>
      </w:r>
      <w:r w:rsidRPr="0049275C">
        <w:rPr>
          <w:rFonts w:ascii="Times New Roman" w:hAnsi="Times New Roman"/>
          <w:lang w:val="en-US"/>
        </w:rPr>
        <w:t>.</w:t>
      </w:r>
    </w:p>
    <w:p w:rsidR="0049275C" w:rsidRPr="0049275C" w:rsidRDefault="0049275C" w:rsidP="0049275C">
      <w:pPr>
        <w:numPr>
          <w:ilvl w:val="0"/>
          <w:numId w:val="3"/>
        </w:numPr>
        <w:tabs>
          <w:tab w:val="num" w:pos="-1080"/>
        </w:tabs>
        <w:jc w:val="both"/>
        <w:rPr>
          <w:rFonts w:ascii="Times New Roman" w:hAnsi="Times New Roman"/>
        </w:rPr>
      </w:pPr>
      <w:r w:rsidRPr="0049275C">
        <w:rPr>
          <w:rFonts w:ascii="Times New Roman" w:hAnsi="Times New Roman"/>
        </w:rPr>
        <w:t xml:space="preserve">Efectuează </w:t>
      </w:r>
      <w:r w:rsidRPr="0049275C">
        <w:rPr>
          <w:rFonts w:ascii="Times New Roman" w:hAnsi="Times New Roman"/>
          <w:i/>
        </w:rPr>
        <w:t xml:space="preserve">orice altă sarcină profesională </w:t>
      </w:r>
      <w:r w:rsidRPr="0049275C">
        <w:rPr>
          <w:rFonts w:ascii="Times New Roman" w:hAnsi="Times New Roman"/>
        </w:rPr>
        <w:t>care are legătură cu atribuţiile serviciului, solicitată de şeful serviciului sau de Directorul Executiv.</w:t>
      </w:r>
    </w:p>
    <w:p w:rsidR="00675E08" w:rsidRPr="00243CA5" w:rsidRDefault="00675E08" w:rsidP="00243CA5">
      <w:pPr>
        <w:jc w:val="both"/>
        <w:rPr>
          <w:rFonts w:ascii="Times New Roman" w:hAnsi="Times New Roman"/>
          <w:b/>
          <w:bCs/>
          <w:color w:val="000080"/>
        </w:rPr>
      </w:pPr>
    </w:p>
    <w:sectPr w:rsidR="00675E08" w:rsidRPr="00243CA5" w:rsidSect="004927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CC" w:rsidRDefault="007057CC" w:rsidP="00721DC5">
      <w:r>
        <w:separator/>
      </w:r>
    </w:p>
  </w:endnote>
  <w:endnote w:type="continuationSeparator" w:id="0">
    <w:p w:rsidR="007057CC" w:rsidRDefault="007057CC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B0" w:rsidRDefault="00016FB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B0" w:rsidRDefault="00016FB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B0" w:rsidRDefault="00016FB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CC" w:rsidRDefault="007057CC" w:rsidP="00721DC5">
      <w:r>
        <w:separator/>
      </w:r>
    </w:p>
  </w:footnote>
  <w:footnote w:type="continuationSeparator" w:id="0">
    <w:p w:rsidR="007057CC" w:rsidRDefault="007057CC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B0" w:rsidRDefault="00016FB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7057CC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FB0" w:rsidRDefault="00016FB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16FB0"/>
    <w:rsid w:val="00045758"/>
    <w:rsid w:val="000C15D5"/>
    <w:rsid w:val="00243CA5"/>
    <w:rsid w:val="002C1211"/>
    <w:rsid w:val="0031605C"/>
    <w:rsid w:val="003B6D64"/>
    <w:rsid w:val="0049275C"/>
    <w:rsid w:val="004A7EB0"/>
    <w:rsid w:val="004B6F67"/>
    <w:rsid w:val="00506380"/>
    <w:rsid w:val="005A3786"/>
    <w:rsid w:val="006517A3"/>
    <w:rsid w:val="00675E08"/>
    <w:rsid w:val="0068283D"/>
    <w:rsid w:val="006D55EA"/>
    <w:rsid w:val="006E4724"/>
    <w:rsid w:val="007057CC"/>
    <w:rsid w:val="00721DC5"/>
    <w:rsid w:val="00734BAB"/>
    <w:rsid w:val="00846EAB"/>
    <w:rsid w:val="0086673E"/>
    <w:rsid w:val="00895612"/>
    <w:rsid w:val="00BC089C"/>
    <w:rsid w:val="00C50F69"/>
    <w:rsid w:val="00DE6C32"/>
    <w:rsid w:val="00DE7D82"/>
    <w:rsid w:val="00E2240F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2021-11-18T05:40:00Z</dcterms:created>
  <dcterms:modified xsi:type="dcterms:W3CDTF">2021-11-18T05:40:00Z</dcterms:modified>
</cp:coreProperties>
</file>