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434410" w:rsidP="00434410">
      <w:pPr>
        <w:jc w:val="center"/>
      </w:pPr>
      <w:bookmarkStart w:id="0" w:name="_GoBack"/>
      <w:bookmarkEnd w:id="0"/>
      <w:r w:rsidRPr="00434410">
        <w:rPr>
          <w:rFonts w:ascii="Arial" w:hAnsi="Arial"/>
          <w:noProof/>
        </w:rPr>
        <w:drawing>
          <wp:inline distT="0" distB="0" distL="0" distR="0" wp14:anchorId="7AF4989B" wp14:editId="148F6B52">
            <wp:extent cx="5940425" cy="1104944"/>
            <wp:effectExtent l="0" t="0" r="3175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consilier SI</w:t>
      </w:r>
      <w:r w:rsidR="00904DC7">
        <w:rPr>
          <w:b/>
          <w:bCs/>
          <w:color w:val="000080"/>
          <w:lang w:eastAsia="en-US"/>
        </w:rPr>
        <w:t>A</w:t>
      </w:r>
      <w:r w:rsidR="00D67187">
        <w:rPr>
          <w:b/>
          <w:bCs/>
          <w:color w:val="000080"/>
          <w:lang w:eastAsia="en-US"/>
        </w:rPr>
        <w:t xml:space="preserve"> </w:t>
      </w:r>
      <w:r w:rsidR="00E67110">
        <w:rPr>
          <w:b/>
          <w:bCs/>
          <w:color w:val="000080"/>
          <w:lang w:eastAsia="en-US"/>
        </w:rPr>
        <w:t>(conform fişei postului CIP 14</w:t>
      </w:r>
      <w:r w:rsidR="00D67187">
        <w:rPr>
          <w:b/>
          <w:bCs/>
          <w:color w:val="000080"/>
          <w:lang w:eastAsia="en-US"/>
        </w:rPr>
        <w:t>)</w:t>
      </w:r>
      <w:r>
        <w:rPr>
          <w:b/>
          <w:bCs/>
          <w:color w:val="000080"/>
          <w:lang w:eastAsia="en-US"/>
        </w:rPr>
        <w:t xml:space="preserve"> la Compartimentul </w:t>
      </w:r>
      <w:r w:rsidR="00904DC7">
        <w:rPr>
          <w:b/>
          <w:bCs/>
          <w:color w:val="000080"/>
          <w:lang w:eastAsia="en-US"/>
        </w:rPr>
        <w:t>Implementare Proiecte</w:t>
      </w:r>
    </w:p>
    <w:p w:rsidR="003D1E96" w:rsidRDefault="003D1E96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142" w:right="-235" w:hanging="142"/>
        <w:jc w:val="both"/>
        <w:rPr>
          <w:b/>
          <w:bCs/>
          <w:noProof/>
          <w:sz w:val="23"/>
          <w:szCs w:val="23"/>
          <w:lang w:eastAsia="en-US"/>
        </w:rPr>
      </w:pPr>
      <w:r w:rsidRPr="00871D81">
        <w:rPr>
          <w:sz w:val="23"/>
          <w:szCs w:val="23"/>
          <w:lang w:val="en-US" w:eastAsia="en-US"/>
        </w:rPr>
        <w:t>Particip</w:t>
      </w:r>
      <w:r w:rsidRPr="00871D81">
        <w:rPr>
          <w:sz w:val="23"/>
          <w:szCs w:val="23"/>
          <w:lang w:eastAsia="en-US"/>
        </w:rPr>
        <w:t>ă</w:t>
      </w:r>
      <w:r w:rsidRPr="00871D81">
        <w:rPr>
          <w:sz w:val="23"/>
          <w:szCs w:val="23"/>
          <w:lang w:val="en-US" w:eastAsia="en-US"/>
        </w:rPr>
        <w:t xml:space="preserve"> la implementarea proiectelor finanțate din programele operaționale.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/>
          <w:bCs/>
          <w:noProof/>
          <w:sz w:val="23"/>
          <w:szCs w:val="23"/>
          <w:lang w:eastAsia="en-US"/>
        </w:rPr>
      </w:pPr>
      <w:r w:rsidRPr="00871D81">
        <w:rPr>
          <w:sz w:val="23"/>
          <w:szCs w:val="23"/>
          <w:lang w:val="en-US" w:eastAsia="en-US"/>
        </w:rPr>
        <w:t>Intocmește și transmite raportările statistice de durabilitate, în perioada post implementare a proiectelor.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/>
          <w:bCs/>
          <w:noProof/>
          <w:sz w:val="23"/>
          <w:szCs w:val="23"/>
          <w:lang w:eastAsia="en-US"/>
        </w:rPr>
      </w:pPr>
      <w:r w:rsidRPr="00871D81">
        <w:rPr>
          <w:sz w:val="23"/>
          <w:szCs w:val="23"/>
          <w:lang w:val="en-US" w:eastAsia="en-US"/>
        </w:rPr>
        <w:t>Asigură condițiile pentru o buna desfășurare a misiunilor/vizitelor de monitorizare a durabilității investițiilor și a îndeplinirii indicatorilor post-implementare desfășurate de AM POR/AM POCA sau oricare alt organism abilitat de lege, pentru verificarea monitorizării durabilității investițiilor și a îndeplinirii indicatorilor post-implementare.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/>
          <w:bCs/>
          <w:noProof/>
          <w:sz w:val="23"/>
          <w:szCs w:val="23"/>
          <w:lang w:eastAsia="en-US"/>
        </w:rPr>
      </w:pPr>
      <w:r w:rsidRPr="00871D81">
        <w:rPr>
          <w:sz w:val="23"/>
          <w:szCs w:val="23"/>
          <w:lang w:val="en-US" w:eastAsia="en-US"/>
        </w:rPr>
        <w:t>Participă la soluționarea problemelor  în situații de intârzieri/blocaje în implementarea proiectelor finanțate din programele operaționale.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Cs/>
          <w:noProof/>
          <w:sz w:val="23"/>
          <w:szCs w:val="23"/>
          <w:lang w:eastAsia="en-US"/>
        </w:rPr>
      </w:pPr>
      <w:r w:rsidRPr="00871D81">
        <w:rPr>
          <w:bCs/>
          <w:noProof/>
          <w:sz w:val="23"/>
          <w:szCs w:val="23"/>
          <w:lang w:eastAsia="en-US"/>
        </w:rPr>
        <w:t>Participă la elaborarea caietelor de sarcini pentru achizițiile realizate în etapele de inițiere și implementare a proiectelor, alături de membri echipei de implementare, propunând măsuri care să faciliteze procesul de evaluare, monitorizare, recepție pentru produsele, serviciile, lucrările achiziționate.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Cs/>
          <w:noProof/>
          <w:sz w:val="23"/>
          <w:szCs w:val="23"/>
          <w:lang w:eastAsia="en-US"/>
        </w:rPr>
      </w:pPr>
      <w:r w:rsidRPr="00871D81">
        <w:rPr>
          <w:bCs/>
          <w:noProof/>
          <w:sz w:val="23"/>
          <w:szCs w:val="23"/>
          <w:lang w:eastAsia="en-US"/>
        </w:rPr>
        <w:t>Constituie baza de date a compartimentului privind proiectele finanțate din fondurile Uniunii Europene în cadrul diferitelor programe.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Cs/>
          <w:noProof/>
          <w:sz w:val="23"/>
          <w:szCs w:val="23"/>
          <w:lang w:eastAsia="en-US"/>
        </w:rPr>
      </w:pPr>
      <w:r w:rsidRPr="00871D81">
        <w:rPr>
          <w:bCs/>
          <w:noProof/>
          <w:sz w:val="23"/>
          <w:szCs w:val="23"/>
          <w:lang w:eastAsia="en-US"/>
        </w:rPr>
        <w:t>Gestionează și arhivează documentele produse în executarea atribuțiilor de serviciu.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Cs/>
          <w:noProof/>
          <w:sz w:val="23"/>
          <w:szCs w:val="23"/>
          <w:lang w:eastAsia="en-US"/>
        </w:rPr>
      </w:pPr>
      <w:r w:rsidRPr="00871D81">
        <w:rPr>
          <w:bCs/>
          <w:noProof/>
          <w:sz w:val="23"/>
          <w:szCs w:val="23"/>
          <w:lang w:eastAsia="en-US"/>
        </w:rPr>
        <w:t>Asigură arhivarea tuturor docmentațiilor elaborate în cadrul proiectelor, după finalizarea acestora, conform legislației naționale.</w:t>
      </w:r>
    </w:p>
    <w:p w:rsidR="00871D81" w:rsidRPr="00871D81" w:rsidRDefault="00871D81" w:rsidP="00871D81">
      <w:pPr>
        <w:numPr>
          <w:ilvl w:val="0"/>
          <w:numId w:val="14"/>
        </w:numPr>
        <w:spacing w:line="360" w:lineRule="auto"/>
        <w:ind w:left="0" w:right="-235" w:firstLine="0"/>
        <w:jc w:val="both"/>
        <w:rPr>
          <w:bCs/>
          <w:noProof/>
          <w:sz w:val="23"/>
          <w:szCs w:val="23"/>
          <w:lang w:eastAsia="en-US"/>
        </w:rPr>
      </w:pPr>
      <w:r w:rsidRPr="00871D81">
        <w:rPr>
          <w:bCs/>
          <w:noProof/>
          <w:sz w:val="23"/>
          <w:szCs w:val="23"/>
          <w:lang w:eastAsia="en-US"/>
        </w:rPr>
        <w:t>Execută oricare altă sarcină profesională care are legatură cu atribuțiile compartimentului, solicitată de șeful ierarhic.</w:t>
      </w:r>
    </w:p>
    <w:p w:rsidR="002775B5" w:rsidRPr="00904DC7" w:rsidRDefault="002775B5" w:rsidP="00871D81">
      <w:pPr>
        <w:spacing w:line="360" w:lineRule="auto"/>
        <w:jc w:val="both"/>
        <w:rPr>
          <w:lang w:eastAsia="en-US"/>
        </w:rPr>
      </w:pPr>
    </w:p>
    <w:sectPr w:rsidR="002775B5" w:rsidRPr="00904DC7" w:rsidSect="00535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23" w:rsidRDefault="00233523" w:rsidP="003E3EF4">
      <w:r>
        <w:separator/>
      </w:r>
    </w:p>
  </w:endnote>
  <w:endnote w:type="continuationSeparator" w:id="0">
    <w:p w:rsidR="00233523" w:rsidRDefault="00233523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BC" w:rsidRDefault="007D3D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BC" w:rsidRDefault="007D3D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23" w:rsidRDefault="00233523" w:rsidP="003E3EF4">
      <w:r>
        <w:separator/>
      </w:r>
    </w:p>
  </w:footnote>
  <w:footnote w:type="continuationSeparator" w:id="0">
    <w:p w:rsidR="00233523" w:rsidRDefault="00233523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BC" w:rsidRDefault="007D3D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BC" w:rsidRDefault="007D3DB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DBC" w:rsidRDefault="007D3DB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516AE3"/>
    <w:multiLevelType w:val="hybridMultilevel"/>
    <w:tmpl w:val="07BA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33523"/>
    <w:rsid w:val="0025014E"/>
    <w:rsid w:val="00264A09"/>
    <w:rsid w:val="002775B5"/>
    <w:rsid w:val="00293E36"/>
    <w:rsid w:val="002B7763"/>
    <w:rsid w:val="002E332E"/>
    <w:rsid w:val="0030610F"/>
    <w:rsid w:val="00352769"/>
    <w:rsid w:val="003645C5"/>
    <w:rsid w:val="003670B2"/>
    <w:rsid w:val="003D1E96"/>
    <w:rsid w:val="003E320B"/>
    <w:rsid w:val="003E3EF4"/>
    <w:rsid w:val="003F74B8"/>
    <w:rsid w:val="003F7B76"/>
    <w:rsid w:val="00434410"/>
    <w:rsid w:val="00471A59"/>
    <w:rsid w:val="00490FC0"/>
    <w:rsid w:val="004E1BDD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D3DBC"/>
    <w:rsid w:val="007E50DA"/>
    <w:rsid w:val="007E77F4"/>
    <w:rsid w:val="00811727"/>
    <w:rsid w:val="00837EDE"/>
    <w:rsid w:val="00871D81"/>
    <w:rsid w:val="00880DC4"/>
    <w:rsid w:val="00882CC2"/>
    <w:rsid w:val="008A52DF"/>
    <w:rsid w:val="008A56F4"/>
    <w:rsid w:val="008C0593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C35D4"/>
    <w:rsid w:val="00AE3761"/>
    <w:rsid w:val="00B06BC5"/>
    <w:rsid w:val="00B13BE2"/>
    <w:rsid w:val="00B36A46"/>
    <w:rsid w:val="00B374C8"/>
    <w:rsid w:val="00B431C2"/>
    <w:rsid w:val="00B50E2B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67187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67110"/>
    <w:rsid w:val="00E72DA9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517F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2021-12-29T05:48:00Z</dcterms:created>
  <dcterms:modified xsi:type="dcterms:W3CDTF">2021-12-29T05:48:00Z</dcterms:modified>
</cp:coreProperties>
</file>