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6C" w:rsidRPr="0008660C" w:rsidRDefault="006C6F6C" w:rsidP="006C6F6C">
      <w:pPr>
        <w:pStyle w:val="Default"/>
        <w:ind w:left="720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  <w:r w:rsidRPr="0008660C">
        <w:rPr>
          <w:rFonts w:ascii="Times New Roman" w:hAnsi="Times New Roman" w:cs="Times New Roman"/>
          <w:bCs/>
          <w:iCs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5486</wp:posOffset>
            </wp:positionV>
            <wp:extent cx="5947258" cy="1104596"/>
            <wp:effectExtent l="0" t="0" r="0" b="0"/>
            <wp:wrapSquare wrapText="bothSides"/>
            <wp:docPr id="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F6C" w:rsidRPr="0008660C" w:rsidRDefault="006C6F6C" w:rsidP="006C6F6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6C6F6C">
      <w:pPr>
        <w:pStyle w:val="Default"/>
        <w:ind w:left="720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>BIBLIOGRAFIE</w:t>
      </w:r>
    </w:p>
    <w:p w:rsidR="006C6F6C" w:rsidRPr="0008660C" w:rsidRDefault="006C6F6C" w:rsidP="006C6F6C">
      <w:pPr>
        <w:pStyle w:val="Default"/>
        <w:jc w:val="center"/>
        <w:rPr>
          <w:rFonts w:ascii="Times New Roman" w:hAnsi="Times New Roman" w:cs="Times New Roman"/>
          <w:bCs/>
          <w:iCs/>
        </w:rPr>
      </w:pPr>
      <w:r w:rsidRPr="0008660C">
        <w:rPr>
          <w:rFonts w:ascii="Times New Roman" w:hAnsi="Times New Roman" w:cs="Times New Roman"/>
          <w:bCs/>
          <w:iCs/>
        </w:rPr>
        <w:t xml:space="preserve">la concursul organizat pentru ocuparea funcţiei publice vacante de </w:t>
      </w:r>
      <w:r w:rsidR="003C49F1">
        <w:rPr>
          <w:rFonts w:ascii="Times New Roman" w:hAnsi="Times New Roman" w:cs="Times New Roman"/>
          <w:bCs/>
          <w:iCs/>
        </w:rPr>
        <w:t>referent superior</w:t>
      </w:r>
      <w:r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08660C">
        <w:rPr>
          <w:rFonts w:ascii="Times New Roman" w:hAnsi="Times New Roman" w:cs="Times New Roman"/>
          <w:bCs/>
          <w:iCs/>
        </w:rPr>
        <w:t>la Serviciul Contencios</w:t>
      </w:r>
    </w:p>
    <w:p w:rsidR="006C6F6C" w:rsidRPr="0008660C" w:rsidRDefault="006C6F6C" w:rsidP="006C6F6C">
      <w:pPr>
        <w:pStyle w:val="Default"/>
        <w:jc w:val="center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6C6F6C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6C6F6C" w:rsidRPr="0008660C" w:rsidRDefault="006C6F6C" w:rsidP="009925FD">
      <w:pPr>
        <w:spacing w:line="276" w:lineRule="auto"/>
        <w:jc w:val="both"/>
        <w:rPr>
          <w:lang w:val="it-IT"/>
        </w:rPr>
      </w:pPr>
      <w:r w:rsidRPr="0008660C">
        <w:rPr>
          <w:lang w:val="it-IT"/>
        </w:rPr>
        <w:t>1. Constitu</w:t>
      </w:r>
      <w:proofErr w:type="spellStart"/>
      <w:r w:rsidRPr="0008660C">
        <w:t>ția</w:t>
      </w:r>
      <w:proofErr w:type="spellEnd"/>
      <w:r w:rsidRPr="0008660C">
        <w:t xml:space="preserve"> României, republicată;</w:t>
      </w:r>
    </w:p>
    <w:p w:rsidR="006C6F6C" w:rsidRPr="0008660C" w:rsidRDefault="006C6F6C" w:rsidP="009925FD">
      <w:pPr>
        <w:autoSpaceDE w:val="0"/>
        <w:autoSpaceDN w:val="0"/>
        <w:adjustRightInd w:val="0"/>
        <w:spacing w:line="276" w:lineRule="auto"/>
        <w:jc w:val="both"/>
      </w:pPr>
      <w:r w:rsidRPr="0008660C">
        <w:rPr>
          <w:iCs/>
        </w:rPr>
        <w:t xml:space="preserve">2. Ordonanţa de urgenţă a Guvernului </w:t>
      </w:r>
      <w:r w:rsidRPr="0008660C">
        <w:t>nr. 57/2019  privind  Codul  administrativ,  cu  modificările  și completările ulterioare: Partea a III-a, Titlul V, Cap. 1</w:t>
      </w:r>
      <w:r w:rsidR="00355153">
        <w:t xml:space="preserve"> – 2, Cap. 3 secțiunea 1 – 4, Cap.4 – </w:t>
      </w:r>
      <w:r w:rsidRPr="0008660C">
        <w:t xml:space="preserve">5, Partea a VI-a, </w:t>
      </w:r>
      <w:r w:rsidRPr="0008660C">
        <w:rPr>
          <w:bCs/>
        </w:rPr>
        <w:t xml:space="preserve">Titlul I - Dispoziţii generale şi Titlul II- Statutul Funcţionarilor publici, </w:t>
      </w:r>
      <w:r w:rsidRPr="0008660C">
        <w:rPr>
          <w:rFonts w:eastAsiaTheme="minorHAnsi"/>
          <w:lang w:eastAsia="en-US"/>
        </w:rPr>
        <w:t>Partea a VII-a – Răspunderea administrativă.</w:t>
      </w:r>
    </w:p>
    <w:p w:rsidR="006C6F6C" w:rsidRPr="0008660C" w:rsidRDefault="006C6F6C" w:rsidP="009925FD">
      <w:pPr>
        <w:spacing w:line="276" w:lineRule="auto"/>
        <w:jc w:val="both"/>
      </w:pPr>
      <w:r w:rsidRPr="0008660C">
        <w:rPr>
          <w:lang w:val="it-IT"/>
        </w:rPr>
        <w:t xml:space="preserve">3. </w:t>
      </w:r>
      <w:r w:rsidRPr="0008660C">
        <w:rPr>
          <w:iCs/>
        </w:rPr>
        <w:t xml:space="preserve">Ordonanţa Guvernului </w:t>
      </w:r>
      <w:r w:rsidRPr="0008660C">
        <w:rPr>
          <w:lang w:val="it-IT"/>
        </w:rPr>
        <w:t xml:space="preserve">nr. 137/2000 privind prevenirea şi sancţionarea tuturor formelor de discriminare, republicată, cu modificările şi completările ulterioare;  </w:t>
      </w:r>
      <w:r w:rsidRPr="0008660C">
        <w:t xml:space="preserve">  </w:t>
      </w:r>
    </w:p>
    <w:p w:rsidR="006C6F6C" w:rsidRPr="0008660C" w:rsidRDefault="006C6F6C" w:rsidP="009925FD">
      <w:pPr>
        <w:spacing w:line="276" w:lineRule="auto"/>
        <w:jc w:val="both"/>
      </w:pPr>
      <w:r w:rsidRPr="0008660C">
        <w:t>4. Legea nr. 202/2002 privind egalitatea de şanse şi tratament între femei şi bărbaţi, republicată, cu modificările şi completările ulterioare;</w:t>
      </w:r>
    </w:p>
    <w:p w:rsidR="006C6F6C" w:rsidRPr="0008660C" w:rsidRDefault="006C6F6C" w:rsidP="009925FD">
      <w:pPr>
        <w:spacing w:line="276" w:lineRule="auto"/>
        <w:jc w:val="both"/>
      </w:pPr>
      <w:r w:rsidRPr="0008660C">
        <w:t>5. Legea nr. 134/2010 privind Codul de procedură civilă, republicată, cu modificările și completările ulterioare: Cartea I</w:t>
      </w:r>
      <w:r w:rsidR="003F024F">
        <w:t>, Titlul IV art.1</w:t>
      </w:r>
      <w:r w:rsidR="007F3DD8">
        <w:t>48</w:t>
      </w:r>
      <w:r w:rsidR="003F024F">
        <w:t xml:space="preserve"> – art.</w:t>
      </w:r>
      <w:r w:rsidR="007F3DD8">
        <w:t>186</w:t>
      </w:r>
      <w:r w:rsidR="003F024F">
        <w:t xml:space="preserve"> </w:t>
      </w:r>
      <w:r w:rsidRPr="0008660C">
        <w:t xml:space="preserve">; </w:t>
      </w:r>
    </w:p>
    <w:p w:rsidR="006C6F6C" w:rsidRPr="0008660C" w:rsidRDefault="008E3787" w:rsidP="009925FD">
      <w:pPr>
        <w:spacing w:line="276" w:lineRule="auto"/>
        <w:jc w:val="both"/>
      </w:pPr>
      <w:r>
        <w:t>6</w:t>
      </w:r>
      <w:r w:rsidR="006C6F6C" w:rsidRPr="0008660C">
        <w:t xml:space="preserve">. Legea nr. 544/2001 privind liberul acces la informaţiile de interes public, cu modificările şi completările ulterioare; </w:t>
      </w:r>
    </w:p>
    <w:p w:rsidR="006C6F6C" w:rsidRPr="0008660C" w:rsidRDefault="008E3787" w:rsidP="009925FD">
      <w:pPr>
        <w:spacing w:line="276" w:lineRule="auto"/>
        <w:jc w:val="both"/>
      </w:pPr>
      <w:r>
        <w:t>7</w:t>
      </w:r>
      <w:r w:rsidR="006C6F6C" w:rsidRPr="0008660C">
        <w:t>. H.G</w:t>
      </w:r>
      <w:r w:rsidR="006C6F6C" w:rsidRPr="0008660C">
        <w:rPr>
          <w:lang w:val="it-IT"/>
        </w:rPr>
        <w:t>. nr. 123/2002 pentru aprobarea normelor metodologice de aplicare a Legii nr. 544/2001</w:t>
      </w:r>
      <w:r w:rsidR="006C6F6C" w:rsidRPr="0008660C">
        <w:t xml:space="preserve"> privind liberul acces la informaţiile de interes public, cu modificările și completările ulterioare</w:t>
      </w:r>
      <w:r w:rsidR="006C6F6C" w:rsidRPr="0008660C">
        <w:rPr>
          <w:lang w:val="it-IT"/>
        </w:rPr>
        <w:t>;</w:t>
      </w:r>
    </w:p>
    <w:p w:rsidR="006C6F6C" w:rsidRPr="0008660C" w:rsidRDefault="008E3787" w:rsidP="009925FD">
      <w:pPr>
        <w:spacing w:line="276" w:lineRule="auto"/>
        <w:jc w:val="both"/>
        <w:rPr>
          <w:bCs/>
        </w:rPr>
      </w:pPr>
      <w:r>
        <w:t>8</w:t>
      </w:r>
      <w:r w:rsidR="006C6F6C" w:rsidRPr="0008660C">
        <w:t xml:space="preserve">. Atribuţiile Serviciului </w:t>
      </w:r>
      <w:r>
        <w:t>Contencios</w:t>
      </w:r>
      <w:r w:rsidR="006C6F6C" w:rsidRPr="0008660C">
        <w:t xml:space="preserve"> </w:t>
      </w:r>
      <w:r>
        <w:rPr>
          <w:bCs/>
        </w:rPr>
        <w:t>din cadrul Direcţiei Juridice</w:t>
      </w:r>
      <w:r w:rsidR="006C6F6C" w:rsidRPr="0008660C">
        <w:rPr>
          <w:bCs/>
        </w:rPr>
        <w:t xml:space="preserve">, conform Regulamentului de Organizare şi Funcţionarea al Primăriei Sectorului 2, disponibil pe site-ul Primăriei Sectorului 2, </w:t>
      </w:r>
      <w:hyperlink r:id="rId7" w:history="1">
        <w:r w:rsidR="006C6F6C" w:rsidRPr="0008660C">
          <w:rPr>
            <w:color w:val="0563C1"/>
            <w:u w:val="single"/>
          </w:rPr>
          <w:t>www.ps2.ro</w:t>
        </w:r>
      </w:hyperlink>
      <w:r w:rsidR="006C6F6C" w:rsidRPr="0008660C">
        <w:rPr>
          <w:bCs/>
        </w:rPr>
        <w:t>.</w:t>
      </w:r>
    </w:p>
    <w:p w:rsidR="006C6F6C" w:rsidRPr="0008660C" w:rsidRDefault="006C6F6C" w:rsidP="009925FD">
      <w:pPr>
        <w:spacing w:line="276" w:lineRule="auto"/>
        <w:jc w:val="both"/>
      </w:pPr>
      <w:r w:rsidRPr="0008660C">
        <w:t xml:space="preserve">Proba suplimentară eliminatorie pentru testarea cunoştinţelor de utilizare PC- nivel mediu pentru Word </w:t>
      </w:r>
      <w:r w:rsidR="00A56CDE">
        <w:t xml:space="preserve">, Excel </w:t>
      </w:r>
      <w:r w:rsidRPr="0008660C">
        <w:t>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6C6F6C" w:rsidRPr="0008660C" w:rsidRDefault="006C6F6C" w:rsidP="009925FD">
      <w:pPr>
        <w:spacing w:line="276" w:lineRule="auto"/>
        <w:jc w:val="both"/>
      </w:pPr>
      <w:r w:rsidRPr="0008660C">
        <w:t xml:space="preserve"> </w:t>
      </w:r>
    </w:p>
    <w:p w:rsidR="006C6F6C" w:rsidRDefault="006C6F6C" w:rsidP="006C6F6C">
      <w:pPr>
        <w:jc w:val="both"/>
      </w:pPr>
    </w:p>
    <w:p w:rsidR="008E3787" w:rsidRDefault="008E3787" w:rsidP="006C6F6C">
      <w:pPr>
        <w:jc w:val="both"/>
      </w:pPr>
    </w:p>
    <w:p w:rsidR="008E3787" w:rsidRDefault="008E3787" w:rsidP="006C6F6C">
      <w:pPr>
        <w:jc w:val="both"/>
      </w:pPr>
    </w:p>
    <w:p w:rsidR="008E3787" w:rsidRDefault="008E3787" w:rsidP="006C6F6C">
      <w:pPr>
        <w:jc w:val="both"/>
      </w:pPr>
    </w:p>
    <w:p w:rsidR="008E3787" w:rsidRDefault="008E3787" w:rsidP="006C6F6C">
      <w:pPr>
        <w:jc w:val="both"/>
      </w:pPr>
    </w:p>
    <w:p w:rsidR="008E3787" w:rsidRDefault="008E3787" w:rsidP="006C6F6C">
      <w:pPr>
        <w:jc w:val="both"/>
      </w:pPr>
    </w:p>
    <w:p w:rsidR="008E3787" w:rsidRPr="0008660C" w:rsidRDefault="008E3787" w:rsidP="006C6F6C">
      <w:pPr>
        <w:jc w:val="both"/>
      </w:pPr>
    </w:p>
    <w:sectPr w:rsidR="008E3787" w:rsidRPr="0008660C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133" w:rsidRDefault="00FB2133" w:rsidP="00A912B9">
      <w:r>
        <w:separator/>
      </w:r>
    </w:p>
  </w:endnote>
  <w:endnote w:type="continuationSeparator" w:id="0">
    <w:p w:rsidR="00FB2133" w:rsidRDefault="00FB2133" w:rsidP="00A9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76" w:rsidRDefault="00D5597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68" w:rsidRPr="005F6010" w:rsidRDefault="006C6F6C" w:rsidP="00C16968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4665BE" w:rsidRDefault="00FB213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76" w:rsidRDefault="00D559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133" w:rsidRDefault="00FB2133" w:rsidP="00A912B9">
      <w:r>
        <w:separator/>
      </w:r>
    </w:p>
  </w:footnote>
  <w:footnote w:type="continuationSeparator" w:id="0">
    <w:p w:rsidR="00FB2133" w:rsidRDefault="00FB2133" w:rsidP="00A9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76" w:rsidRDefault="00D5597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76" w:rsidRDefault="00D5597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76" w:rsidRDefault="00D5597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F6C"/>
    <w:rsid w:val="00030ACE"/>
    <w:rsid w:val="00121617"/>
    <w:rsid w:val="00131B93"/>
    <w:rsid w:val="0018655B"/>
    <w:rsid w:val="00355153"/>
    <w:rsid w:val="003C49F1"/>
    <w:rsid w:val="003D1BEA"/>
    <w:rsid w:val="003F024F"/>
    <w:rsid w:val="00445CEF"/>
    <w:rsid w:val="005012E9"/>
    <w:rsid w:val="006C6F6C"/>
    <w:rsid w:val="00775E1F"/>
    <w:rsid w:val="007B05C8"/>
    <w:rsid w:val="007F3DD8"/>
    <w:rsid w:val="008E3787"/>
    <w:rsid w:val="00942679"/>
    <w:rsid w:val="009713A7"/>
    <w:rsid w:val="009925FD"/>
    <w:rsid w:val="009C1D3D"/>
    <w:rsid w:val="00A56CDE"/>
    <w:rsid w:val="00A912B9"/>
    <w:rsid w:val="00B46F0E"/>
    <w:rsid w:val="00B725B5"/>
    <w:rsid w:val="00B84878"/>
    <w:rsid w:val="00BE3EB2"/>
    <w:rsid w:val="00D019DC"/>
    <w:rsid w:val="00D55976"/>
    <w:rsid w:val="00D974A3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C6F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6C6F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6C6F6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5597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55976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s2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2022-08-04T05:47:00Z</dcterms:created>
  <dcterms:modified xsi:type="dcterms:W3CDTF">2022-08-04T05:47:00Z</dcterms:modified>
</cp:coreProperties>
</file>