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CE" w:rsidRPr="003A37C7" w:rsidRDefault="004F6715" w:rsidP="003B18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bookmarkStart w:id="0" w:name="_GoBack"/>
      <w:bookmarkEnd w:id="0"/>
      <w:r w:rsidRPr="003A37C7">
        <w:rPr>
          <w:noProof/>
          <w:sz w:val="24"/>
          <w:szCs w:val="24"/>
          <w:lang w:eastAsia="ro-RO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8CE" w:rsidRPr="003A37C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                        </w:t>
      </w:r>
      <w:r w:rsidR="003A37C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             </w:t>
      </w:r>
    </w:p>
    <w:p w:rsidR="0027147E" w:rsidRPr="003A37C7" w:rsidRDefault="003B18CE" w:rsidP="008B2C9A">
      <w:pPr>
        <w:tabs>
          <w:tab w:val="left" w:pos="1147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 w:rsidRPr="003A37C7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4E1492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</w:t>
      </w:r>
      <w:r w:rsidR="00AA15FB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</w:t>
      </w:r>
      <w:r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</w:t>
      </w:r>
      <w:r w:rsidR="00AA15FB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</w:t>
      </w:r>
      <w:r w:rsidR="00387DB5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="00AA15FB" w:rsidRPr="003A37C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:rsidR="009D086B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ANUNȚ</w:t>
      </w:r>
    </w:p>
    <w:p w:rsidR="007E483E" w:rsidRPr="009D086B" w:rsidRDefault="007E483E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B4200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Primăria Sectorului 2 organizează în data de 20 septembrie</w:t>
      </w:r>
      <w:r w:rsidR="001B4200"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2022</w:t>
      </w: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, ora 10:00, </w:t>
      </w:r>
    </w:p>
    <w:p w:rsidR="001B4200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la sediul din str. Chiristigiilor nr. 11-13, Sector 2, examen de promovare </w:t>
      </w:r>
      <w:r w:rsidR="00A97CCC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în clasă</w:t>
      </w: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,</w:t>
      </w:r>
    </w:p>
    <w:p w:rsidR="001B4200" w:rsidRPr="007E483E" w:rsidRDefault="009D086B" w:rsidP="001B4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 xml:space="preserve"> </w:t>
      </w:r>
      <w:r w:rsidR="00B67C34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în următoarea funcție contractuală</w:t>
      </w:r>
      <w:r w:rsidR="001B4200" w:rsidRPr="007E483E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:</w:t>
      </w:r>
    </w:p>
    <w:p w:rsidR="001B4200" w:rsidRDefault="001B4200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CA292D" w:rsidRPr="00FE6DA3" w:rsidRDefault="00CA292D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835"/>
        <w:gridCol w:w="4961"/>
        <w:gridCol w:w="3969"/>
      </w:tblGrid>
      <w:tr w:rsidR="003A37C7" w:rsidRPr="00FE6DA3" w:rsidTr="00925628">
        <w:trPr>
          <w:trHeight w:val="825"/>
        </w:trPr>
        <w:tc>
          <w:tcPr>
            <w:tcW w:w="851" w:type="dxa"/>
          </w:tcPr>
          <w:p w:rsidR="003A37C7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3A37C7" w:rsidRPr="00FE6DA3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552" w:type="dxa"/>
          </w:tcPr>
          <w:p w:rsidR="003A37C7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3A37C7" w:rsidRPr="00FE6DA3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2835" w:type="dxa"/>
          </w:tcPr>
          <w:p w:rsidR="003A37C7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3A37C7" w:rsidRPr="00FE6DA3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 xml:space="preserve">FUNCŢIA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CONTRACTUALĂ</w:t>
            </w: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 xml:space="preserve"> ÎN CARE SE PROMOVEAZĂ</w:t>
            </w:r>
          </w:p>
        </w:tc>
        <w:tc>
          <w:tcPr>
            <w:tcW w:w="4961" w:type="dxa"/>
            <w:vAlign w:val="center"/>
          </w:tcPr>
          <w:p w:rsidR="003A37C7" w:rsidRPr="00FE6DA3" w:rsidRDefault="003A37C7" w:rsidP="003A37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CERINȚELE PRINCIPALE ALE POSTULUI</w:t>
            </w:r>
          </w:p>
        </w:tc>
        <w:tc>
          <w:tcPr>
            <w:tcW w:w="3969" w:type="dxa"/>
            <w:vAlign w:val="center"/>
          </w:tcPr>
          <w:p w:rsidR="003A37C7" w:rsidRPr="00FE6DA3" w:rsidRDefault="003A37C7" w:rsidP="003A37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3A37C7" w:rsidRPr="004C5C1A" w:rsidTr="009A40B8">
        <w:trPr>
          <w:cantSplit/>
          <w:trHeight w:val="3021"/>
        </w:trPr>
        <w:tc>
          <w:tcPr>
            <w:tcW w:w="851" w:type="dxa"/>
            <w:vAlign w:val="center"/>
          </w:tcPr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552" w:type="dxa"/>
            <w:vAlign w:val="center"/>
          </w:tcPr>
          <w:p w:rsidR="003A37C7" w:rsidRPr="00CA292D" w:rsidRDefault="003A37C7" w:rsidP="003A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i/>
                <w:lang w:eastAsia="ro-RO"/>
              </w:rPr>
              <w:t>BIROUL ADĂPOST ANIMALE</w:t>
            </w:r>
          </w:p>
        </w:tc>
        <w:tc>
          <w:tcPr>
            <w:tcW w:w="2835" w:type="dxa"/>
            <w:vAlign w:val="center"/>
          </w:tcPr>
          <w:p w:rsidR="00997AFE" w:rsidRPr="00CA292D" w:rsidRDefault="00997AFE" w:rsidP="003A37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lang w:val="en-US" w:eastAsia="ro-RO"/>
              </w:rPr>
            </w:pPr>
            <w:r w:rsidRPr="00CA292D">
              <w:rPr>
                <w:rFonts w:ascii="Times New Roman" w:eastAsia="Times New Roman" w:hAnsi="Times New Roman" w:cs="Times New Roman"/>
                <w:i/>
                <w:lang w:val="en-US" w:eastAsia="ro-RO"/>
              </w:rPr>
              <w:t xml:space="preserve">* </w:t>
            </w:r>
            <w:r w:rsidR="003A37C7" w:rsidRPr="00CA292D">
              <w:rPr>
                <w:rFonts w:ascii="Times New Roman" w:eastAsia="Times New Roman" w:hAnsi="Times New Roman" w:cs="Times New Roman"/>
                <w:i/>
                <w:lang w:val="en-US" w:eastAsia="ro-RO"/>
              </w:rPr>
              <w:t xml:space="preserve">Inspector de specialitate </w:t>
            </w:r>
          </w:p>
          <w:p w:rsidR="003A37C7" w:rsidRPr="00CA292D" w:rsidRDefault="003A37C7" w:rsidP="003A37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i/>
                <w:lang w:val="en-US" w:eastAsia="ro-RO"/>
              </w:rPr>
              <w:t>S I</w:t>
            </w:r>
            <w:r w:rsidR="004E1284">
              <w:rPr>
                <w:rFonts w:ascii="Times New Roman" w:eastAsia="Times New Roman" w:hAnsi="Times New Roman" w:cs="Times New Roman"/>
                <w:i/>
                <w:lang w:val="en-US" w:eastAsia="ro-RO"/>
              </w:rPr>
              <w:t>I</w:t>
            </w:r>
          </w:p>
          <w:p w:rsidR="003A37C7" w:rsidRPr="00CA292D" w:rsidRDefault="003A37C7" w:rsidP="003A37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4961" w:type="dxa"/>
            <w:vAlign w:val="center"/>
          </w:tcPr>
          <w:p w:rsidR="009A40B8" w:rsidRPr="009A40B8" w:rsidRDefault="009A40B8" w:rsidP="009F0A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9A40B8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Pr="009A40B8">
              <w:rPr>
                <w:rFonts w:ascii="Times New Roman" w:hAnsi="Times New Roman" w:cs="Times New Roman"/>
                <w:bCs/>
              </w:rPr>
              <w:t>studii universitare de licență absolvite cu diplomă de licenţă sau echivalentă</w:t>
            </w:r>
          </w:p>
          <w:p w:rsidR="004F0DF1" w:rsidRPr="009A40B8" w:rsidRDefault="004F0DF1" w:rsidP="009F0A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9A40B8">
              <w:rPr>
                <w:rFonts w:ascii="Times New Roman" w:eastAsia="Times New Roman" w:hAnsi="Times New Roman" w:cs="Times New Roman"/>
                <w:lang w:eastAsia="ro-RO"/>
              </w:rPr>
              <w:t>- cunoștințe operare  Ms Office Word, Internet– nivel mediu</w:t>
            </w:r>
          </w:p>
          <w:p w:rsidR="003A37C7" w:rsidRPr="00CA292D" w:rsidRDefault="004F0DF1" w:rsidP="009F0A2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9A40B8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9F0A28" w:rsidRPr="009A40B8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="009A40B8" w:rsidRPr="009A40B8">
              <w:rPr>
                <w:rFonts w:ascii="Times New Roman" w:eastAsia="Times New Roman" w:hAnsi="Times New Roman" w:cs="Times New Roman"/>
                <w:iCs/>
              </w:rPr>
              <w:t>capacitate de analiză şi sinteză, abilități de comunicare, diplomaţie, rezistenţă la stres, empatie, flexibilitate, spirit de observaţie, atenţie distributivă, capacitate de a lucra în echipă, adaptare la sarcini schimbătoare, capacitate de învăţare şi adaptare la situaţii imprevizibile, orientare către rezultate, promptitudine, eficienţă în efectuarea lucrărilor.</w:t>
            </w:r>
          </w:p>
        </w:tc>
        <w:tc>
          <w:tcPr>
            <w:tcW w:w="3969" w:type="dxa"/>
            <w:vAlign w:val="center"/>
          </w:tcPr>
          <w:p w:rsidR="009A40B8" w:rsidRDefault="003A37C7" w:rsidP="009A40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="009A40B8" w:rsidRPr="009A40B8">
              <w:rPr>
                <w:rFonts w:ascii="Times New Roman" w:eastAsia="Times New Roman" w:hAnsi="Times New Roman" w:cs="Times New Roman"/>
                <w:lang w:eastAsia="ro-RO"/>
              </w:rPr>
              <w:t>cerere de înscriere la examen adresată conducătorului instituției publice;</w:t>
            </w:r>
          </w:p>
          <w:p w:rsidR="003A37C7" w:rsidRPr="00CA292D" w:rsidRDefault="003A37C7" w:rsidP="009A40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="009A40B8" w:rsidRPr="009A40B8">
              <w:rPr>
                <w:rFonts w:ascii="Times New Roman" w:eastAsia="Times New Roman" w:hAnsi="Times New Roman" w:cs="Times New Roman"/>
                <w:lang w:eastAsia="ro-RO"/>
              </w:rPr>
              <w:t>copia diplomei de absolvire a unei forme de învățământ superior sau adeverința care să ateste absolvirea studiilor eliberată de o instituție d</w:t>
            </w:r>
            <w:r w:rsidR="009A40B8">
              <w:rPr>
                <w:rFonts w:ascii="Times New Roman" w:eastAsia="Times New Roman" w:hAnsi="Times New Roman" w:cs="Times New Roman"/>
                <w:lang w:eastAsia="ro-RO"/>
              </w:rPr>
              <w:t>e învățământ acredit</w:t>
            </w:r>
            <w:r w:rsidR="009A40B8" w:rsidRPr="009A40B8">
              <w:rPr>
                <w:rFonts w:ascii="Times New Roman" w:eastAsia="Times New Roman" w:hAnsi="Times New Roman" w:cs="Times New Roman"/>
                <w:lang w:eastAsia="ro-RO"/>
              </w:rPr>
              <w:t>ată;</w:t>
            </w:r>
          </w:p>
          <w:p w:rsidR="003A37C7" w:rsidRPr="00CA292D" w:rsidRDefault="003A37C7" w:rsidP="009A40B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o-RO"/>
              </w:rPr>
            </w:pPr>
            <w:r w:rsidRPr="00CA292D">
              <w:rPr>
                <w:rFonts w:ascii="Times New Roman" w:eastAsia="Times New Roman" w:hAnsi="Times New Roman" w:cs="Times New Roman"/>
                <w:lang w:eastAsia="ro-RO"/>
              </w:rPr>
              <w:t xml:space="preserve">- </w:t>
            </w:r>
            <w:r w:rsidR="009A40B8" w:rsidRPr="009A40B8">
              <w:rPr>
                <w:rFonts w:ascii="Times New Roman" w:eastAsia="Times New Roman" w:hAnsi="Times New Roman" w:cs="Times New Roman"/>
                <w:lang w:eastAsia="ro-RO"/>
              </w:rPr>
              <w:t>propunerea de promovare într-o funcție cu un nivel de studii superior întocmită de șeful ierarhic superior și aprobată de conducătorul instituției</w:t>
            </w:r>
          </w:p>
        </w:tc>
      </w:tr>
    </w:tbl>
    <w:p w:rsidR="007E483E" w:rsidRDefault="007E483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82503B" w:rsidRDefault="0082503B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82503B" w:rsidRDefault="0082503B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AC240D" w:rsidRDefault="00AA15FB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>Candidaţii trebuie să depună dosarul de concurs, care va conţine în mod obligatoriu:</w:t>
      </w:r>
    </w:p>
    <w:p w:rsidR="00F20ADD" w:rsidRPr="00AC240D" w:rsidRDefault="00C808C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  <w:r w:rsidR="009C604A" w:rsidRPr="00AC240D">
        <w:rPr>
          <w:rFonts w:ascii="Times New Roman" w:eastAsia="Times New Roman" w:hAnsi="Times New Roman" w:cs="Times New Roman"/>
          <w:lang w:eastAsia="ro-RO"/>
        </w:rPr>
        <w:t>a) cerere de înscriere la examen adresată conducătorului instituției publice;</w:t>
      </w:r>
    </w:p>
    <w:p w:rsidR="00E20526" w:rsidRPr="00AC240D" w:rsidRDefault="00C808C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  <w:r w:rsidR="009C604A" w:rsidRPr="00AC240D">
        <w:rPr>
          <w:rFonts w:ascii="Times New Roman" w:eastAsia="Times New Roman" w:hAnsi="Times New Roman" w:cs="Times New Roman"/>
          <w:lang w:eastAsia="ro-RO"/>
        </w:rPr>
        <w:t xml:space="preserve">b) </w:t>
      </w:r>
      <w:r w:rsidR="00A45834">
        <w:rPr>
          <w:rFonts w:ascii="Times New Roman" w:eastAsia="Times New Roman" w:hAnsi="Times New Roman" w:cs="Times New Roman"/>
          <w:lang w:eastAsia="ro-RO"/>
        </w:rPr>
        <w:t>copia diplomei de absolvire a unei forme de învățământ superior sau adeverința care să ateste absolvirea studiilor eliberată de o instituție de învățământ acredidată</w:t>
      </w:r>
      <w:r w:rsidR="00A45834" w:rsidRPr="00AC240D">
        <w:rPr>
          <w:rFonts w:ascii="Times New Roman" w:eastAsia="Times New Roman" w:hAnsi="Times New Roman" w:cs="Times New Roman"/>
          <w:lang w:eastAsia="ro-RO"/>
        </w:rPr>
        <w:t>;</w:t>
      </w:r>
    </w:p>
    <w:p w:rsidR="007E483E" w:rsidRPr="00AC240D" w:rsidRDefault="00C808C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  <w:r w:rsidR="009C604A" w:rsidRPr="00AC240D">
        <w:rPr>
          <w:rFonts w:ascii="Times New Roman" w:eastAsia="Times New Roman" w:hAnsi="Times New Roman" w:cs="Times New Roman"/>
          <w:lang w:eastAsia="ro-RO"/>
        </w:rPr>
        <w:t>c</w:t>
      </w:r>
      <w:r w:rsidR="00E20526" w:rsidRPr="00AC240D">
        <w:rPr>
          <w:rFonts w:ascii="Times New Roman" w:eastAsia="Times New Roman" w:hAnsi="Times New Roman" w:cs="Times New Roman"/>
          <w:lang w:eastAsia="ro-RO"/>
        </w:rPr>
        <w:t xml:space="preserve">) </w:t>
      </w:r>
      <w:r w:rsidR="00A45834">
        <w:rPr>
          <w:rFonts w:ascii="Times New Roman" w:eastAsia="Times New Roman" w:hAnsi="Times New Roman" w:cs="Times New Roman"/>
          <w:lang w:eastAsia="ro-RO"/>
        </w:rPr>
        <w:t>propunerea de promovare într-o funcție cu un nivel de studii superior întocmită de șeful ierarhic superior și aprobată de conducătorul instituției</w:t>
      </w:r>
      <w:r w:rsidR="00E20526" w:rsidRPr="00AC240D">
        <w:rPr>
          <w:rFonts w:ascii="Times New Roman" w:eastAsia="Times New Roman" w:hAnsi="Times New Roman" w:cs="Times New Roman"/>
          <w:lang w:eastAsia="ro-RO"/>
        </w:rPr>
        <w:t>;</w:t>
      </w:r>
    </w:p>
    <w:p w:rsidR="00CA292D" w:rsidRDefault="007E483E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ab/>
      </w:r>
    </w:p>
    <w:p w:rsidR="00CA292D" w:rsidRPr="00AC240D" w:rsidRDefault="00CA292D" w:rsidP="00654E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</w:p>
    <w:p w:rsidR="00C808CE" w:rsidRPr="00AC240D" w:rsidRDefault="00C808CE" w:rsidP="00C808C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Relații suplimentare în legătură cu condiţiile de participare şi actele necesare înscrierii la concurs pot fi obţinute la telefoanele: 021/209.60.00 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>int. 121</w:t>
      </w:r>
      <w:r w:rsidRPr="00AC240D">
        <w:rPr>
          <w:rFonts w:ascii="Times New Roman" w:eastAsia="Times New Roman" w:hAnsi="Times New Roman" w:cs="Times New Roman"/>
          <w:lang w:eastAsia="ro-RO"/>
        </w:rPr>
        <w:t xml:space="preserve"> – Serviciul Resurse Umane; secretar comisie concurs: doamna Bădiţă Amalia-Daniela, consilier la Serviciul Resurse Umane.</w:t>
      </w:r>
      <w:r w:rsidR="009F0A28" w:rsidRPr="00AC240D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AC240D">
        <w:rPr>
          <w:rFonts w:ascii="Times New Roman" w:eastAsia="Times New Roman" w:hAnsi="Times New Roman" w:cs="Times New Roman"/>
          <w:lang w:eastAsia="ro-RO"/>
        </w:rPr>
        <w:t>Înainte de depunerea dosarului complet, candidaţii</w:t>
      </w:r>
      <w:r w:rsidR="00E43CF4">
        <w:rPr>
          <w:rFonts w:ascii="Times New Roman" w:eastAsia="Times New Roman" w:hAnsi="Times New Roman" w:cs="Times New Roman"/>
          <w:lang w:eastAsia="ro-RO"/>
        </w:rPr>
        <w:t xml:space="preserve"> se vor prezenta la Secretarul comisiei de c</w:t>
      </w:r>
      <w:r w:rsidRPr="00AC240D">
        <w:rPr>
          <w:rFonts w:ascii="Times New Roman" w:eastAsia="Times New Roman" w:hAnsi="Times New Roman" w:cs="Times New Roman"/>
          <w:lang w:eastAsia="ro-RO"/>
        </w:rPr>
        <w:t>oncurs pentru verificarea conformităţii copiilor actelor din dosar cu actele originale.</w:t>
      </w:r>
    </w:p>
    <w:p w:rsidR="006A7C79" w:rsidRPr="00AC240D" w:rsidRDefault="006A7C79" w:rsidP="00C808C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o-RO"/>
        </w:rPr>
      </w:pPr>
    </w:p>
    <w:p w:rsidR="006A7C79" w:rsidRPr="00AC240D" w:rsidRDefault="006A7C79" w:rsidP="00E857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Calendarul examenulului de promovare în </w:t>
      </w:r>
      <w:r w:rsidR="009A40B8">
        <w:rPr>
          <w:rFonts w:ascii="Times New Roman" w:eastAsia="Times New Roman" w:hAnsi="Times New Roman" w:cs="Times New Roman"/>
          <w:b/>
          <w:lang w:eastAsia="ro-RO"/>
        </w:rPr>
        <w:t>clasă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047225" w:rsidRPr="00AC240D" w:rsidRDefault="00324409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>Afişat în data de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9A29CD" w:rsidRPr="00AC240D">
        <w:rPr>
          <w:rFonts w:ascii="Times New Roman" w:eastAsia="Times New Roman" w:hAnsi="Times New Roman" w:cs="Times New Roman"/>
          <w:b/>
          <w:lang w:eastAsia="ro-RO"/>
        </w:rPr>
        <w:t>06.09</w:t>
      </w:r>
      <w:r w:rsidR="00D9280C" w:rsidRPr="00AC240D">
        <w:rPr>
          <w:rFonts w:ascii="Times New Roman" w:eastAsia="Times New Roman" w:hAnsi="Times New Roman" w:cs="Times New Roman"/>
          <w:b/>
          <w:lang w:eastAsia="ro-RO"/>
        </w:rPr>
        <w:t>.2022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>;</w:t>
      </w:r>
    </w:p>
    <w:p w:rsidR="00C808CE" w:rsidRPr="00AC240D" w:rsidRDefault="00324409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>Înscrierile se fac în perioada</w:t>
      </w:r>
      <w:r w:rsidR="00C808CE" w:rsidRPr="00AC240D">
        <w:rPr>
          <w:rFonts w:ascii="Times New Roman" w:eastAsia="Times New Roman" w:hAnsi="Times New Roman" w:cs="Times New Roman"/>
          <w:lang w:eastAsia="ro-RO"/>
        </w:rPr>
        <w:t>: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9A29CD" w:rsidRPr="00AC240D">
        <w:rPr>
          <w:rFonts w:ascii="Times New Roman" w:eastAsia="Times New Roman" w:hAnsi="Times New Roman" w:cs="Times New Roman"/>
          <w:b/>
          <w:lang w:eastAsia="ro-RO"/>
        </w:rPr>
        <w:t>06.09</w:t>
      </w:r>
      <w:r w:rsidR="00D9280C" w:rsidRPr="00AC240D">
        <w:rPr>
          <w:rFonts w:ascii="Times New Roman" w:eastAsia="Times New Roman" w:hAnsi="Times New Roman" w:cs="Times New Roman"/>
          <w:b/>
          <w:lang w:eastAsia="ro-RO"/>
        </w:rPr>
        <w:t>.2022</w:t>
      </w:r>
      <w:r w:rsidR="00A11970" w:rsidRPr="00AC240D">
        <w:rPr>
          <w:rFonts w:ascii="Times New Roman" w:eastAsia="Times New Roman" w:hAnsi="Times New Roman" w:cs="Times New Roman"/>
          <w:b/>
          <w:lang w:eastAsia="ro-RO"/>
        </w:rPr>
        <w:t xml:space="preserve"> – </w:t>
      </w:r>
      <w:r w:rsidR="009A29CD" w:rsidRPr="00AC240D">
        <w:rPr>
          <w:rFonts w:ascii="Times New Roman" w:eastAsia="Times New Roman" w:hAnsi="Times New Roman" w:cs="Times New Roman"/>
          <w:b/>
          <w:lang w:eastAsia="ro-RO"/>
        </w:rPr>
        <w:t>12.09</w:t>
      </w:r>
      <w:r w:rsidR="002210CA" w:rsidRPr="00AC240D">
        <w:rPr>
          <w:rFonts w:ascii="Times New Roman" w:eastAsia="Times New Roman" w:hAnsi="Times New Roman" w:cs="Times New Roman"/>
          <w:b/>
          <w:lang w:eastAsia="ro-RO"/>
        </w:rPr>
        <w:t>.2022</w:t>
      </w:r>
      <w:r w:rsidR="00A11970" w:rsidRPr="00AC240D">
        <w:rPr>
          <w:rFonts w:ascii="Times New Roman" w:eastAsia="Times New Roman" w:hAnsi="Times New Roman" w:cs="Times New Roman"/>
          <w:b/>
          <w:lang w:eastAsia="ro-RO"/>
        </w:rPr>
        <w:t>.</w:t>
      </w:r>
    </w:p>
    <w:p w:rsidR="00C808CE" w:rsidRPr="00AC240D" w:rsidRDefault="00C808CE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Cs/>
          <w:lang w:eastAsia="ro-RO"/>
        </w:rPr>
        <w:t xml:space="preserve">Selecţia dosarelor se face în termen de 24 de ore, de la data încheierii înscrierilor la examenul de promovare în clasă, în data de </w:t>
      </w:r>
      <w:r w:rsidR="00A51781" w:rsidRPr="00AC240D">
        <w:rPr>
          <w:rFonts w:ascii="Times New Roman" w:eastAsia="Times New Roman" w:hAnsi="Times New Roman" w:cs="Times New Roman"/>
          <w:b/>
          <w:bCs/>
          <w:lang w:eastAsia="ro-RO"/>
        </w:rPr>
        <w:t>13.09.2022</w:t>
      </w:r>
      <w:r w:rsidRPr="00AC240D">
        <w:rPr>
          <w:rFonts w:ascii="Times New Roman" w:eastAsia="Times New Roman" w:hAnsi="Times New Roman" w:cs="Times New Roman"/>
          <w:b/>
          <w:bCs/>
          <w:i/>
          <w:lang w:eastAsia="ro-RO"/>
        </w:rPr>
        <w:t>.</w:t>
      </w:r>
    </w:p>
    <w:p w:rsidR="006A7C79" w:rsidRPr="00A4062F" w:rsidRDefault="006A7C79" w:rsidP="00E85793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Cs/>
          <w:lang w:eastAsia="ro-RO"/>
        </w:rPr>
        <w:t xml:space="preserve">Proba scrisă: </w:t>
      </w:r>
      <w:r w:rsidRPr="00A4062F">
        <w:rPr>
          <w:rFonts w:ascii="Times New Roman" w:eastAsia="Times New Roman" w:hAnsi="Times New Roman" w:cs="Times New Roman"/>
          <w:b/>
          <w:bCs/>
          <w:lang w:eastAsia="ro-RO"/>
        </w:rPr>
        <w:t>20.09.2022, ora 10.00</w:t>
      </w:r>
    </w:p>
    <w:p w:rsidR="00CA292D" w:rsidRPr="00CA292D" w:rsidRDefault="00CA292D" w:rsidP="00CA292D">
      <w:pPr>
        <w:pStyle w:val="Listparagraf"/>
        <w:numPr>
          <w:ilvl w:val="0"/>
          <w:numId w:val="3"/>
        </w:numPr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Cs/>
          <w:lang w:eastAsia="ro-RO"/>
        </w:rPr>
        <w:t>Candidaţii nemulţumiți</w:t>
      </w:r>
      <w:r w:rsidRPr="00CA292D">
        <w:rPr>
          <w:rFonts w:ascii="Times New Roman" w:eastAsia="Times New Roman" w:hAnsi="Times New Roman" w:cs="Times New Roman"/>
          <w:bCs/>
          <w:lang w:eastAsia="ro-RO"/>
        </w:rPr>
        <w:t xml:space="preserve"> de rezultatul obţinut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la probele concursului, </w:t>
      </w:r>
      <w:r w:rsidRPr="00CA292D">
        <w:rPr>
          <w:rFonts w:ascii="Times New Roman" w:eastAsia="Times New Roman" w:hAnsi="Times New Roman" w:cs="Times New Roman"/>
          <w:bCs/>
          <w:lang w:eastAsia="ro-RO"/>
        </w:rPr>
        <w:t>pot depune contestaţie în termen de o zi lucrătoare de la data afişării rezultatelor, sub sancţiunea decăderii din acest drept.</w:t>
      </w:r>
    </w:p>
    <w:p w:rsidR="00E85793" w:rsidRPr="00AC240D" w:rsidRDefault="00E85793" w:rsidP="00E85793">
      <w:pPr>
        <w:pStyle w:val="Listparagra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E85793" w:rsidRPr="00AC240D" w:rsidRDefault="00E85793" w:rsidP="00DB34F6">
      <w:pPr>
        <w:spacing w:after="0" w:line="240" w:lineRule="auto"/>
        <w:ind w:left="-426" w:right="-33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 </w:t>
      </w:r>
      <w:r w:rsidR="00DB34F6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Pr="00AC240D">
        <w:rPr>
          <w:rFonts w:ascii="Times New Roman" w:eastAsia="Times New Roman" w:hAnsi="Times New Roman" w:cs="Times New Roman"/>
          <w:b/>
          <w:color w:val="000000"/>
        </w:rPr>
        <w:t>Bibliografia examenului de promovare</w:t>
      </w:r>
      <w:r w:rsidR="00112AD3">
        <w:rPr>
          <w:rFonts w:ascii="Times New Roman" w:eastAsia="Times New Roman" w:hAnsi="Times New Roman" w:cs="Times New Roman"/>
          <w:b/>
          <w:color w:val="000000"/>
        </w:rPr>
        <w:t xml:space="preserve"> în clasă</w:t>
      </w:r>
      <w:r w:rsidRPr="00AC240D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E85793" w:rsidRPr="00E85793" w:rsidRDefault="00E85793" w:rsidP="00E85793">
      <w:pPr>
        <w:numPr>
          <w:ilvl w:val="0"/>
          <w:numId w:val="6"/>
        </w:numPr>
        <w:spacing w:after="0" w:line="240" w:lineRule="auto"/>
        <w:ind w:left="426" w:right="-330" w:hanging="426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E85793">
        <w:rPr>
          <w:rFonts w:ascii="Times New Roman" w:eastAsia="Calibri" w:hAnsi="Times New Roman" w:cs="Times New Roman"/>
          <w:color w:val="000000"/>
        </w:rPr>
        <w:t>Constituţia României, republicată.</w:t>
      </w:r>
    </w:p>
    <w:p w:rsidR="00E85793" w:rsidRPr="00E85793" w:rsidRDefault="00E85793" w:rsidP="00E85793">
      <w:pPr>
        <w:numPr>
          <w:ilvl w:val="0"/>
          <w:numId w:val="6"/>
        </w:numPr>
        <w:spacing w:after="0" w:line="240" w:lineRule="auto"/>
        <w:ind w:left="426" w:right="-330" w:hanging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E85793">
        <w:rPr>
          <w:rFonts w:ascii="Times New Roman" w:eastAsia="Calibri" w:hAnsi="Times New Roman" w:cs="Times New Roman"/>
          <w:bCs/>
          <w:color w:val="000000"/>
          <w:bdr w:val="none" w:sz="0" w:space="0" w:color="auto" w:frame="1"/>
        </w:rPr>
        <w:t xml:space="preserve">O.U.G. nr. 57/2019, </w:t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 privind Codul administrativ, cu modificările  și completările ulterioare</w:t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 xml:space="preserve">:  </w:t>
      </w:r>
    </w:p>
    <w:p w:rsidR="00E85793" w:rsidRPr="00E85793" w:rsidRDefault="00E85793" w:rsidP="00E85793">
      <w:pPr>
        <w:spacing w:line="240" w:lineRule="auto"/>
        <w:ind w:left="426" w:right="-330"/>
        <w:contextualSpacing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</w:rPr>
      </w:pP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>PARTEA a III-a - TITLUL V- Cap. IV-SECŢIUNEA a 2-a-Rolul şi atribuţiile primarului;</w:t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 </w:t>
      </w:r>
    </w:p>
    <w:p w:rsidR="00E85793" w:rsidRPr="00E85793" w:rsidRDefault="00E85793" w:rsidP="00E85793">
      <w:pPr>
        <w:spacing w:after="0" w:line="240" w:lineRule="auto"/>
        <w:ind w:left="426" w:right="-330"/>
        <w:contextualSpacing/>
        <w:jc w:val="both"/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</w:pP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ab/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ab/>
      </w:r>
      <w:r w:rsidRPr="00E85793">
        <w:rPr>
          <w:rFonts w:ascii="Times New Roman" w:eastAsia="Calibri" w:hAnsi="Times New Roman" w:cs="Times New Roman"/>
          <w:color w:val="000000"/>
          <w:bdr w:val="none" w:sz="0" w:space="0" w:color="auto" w:frame="1"/>
          <w:lang w:val="en-GB"/>
        </w:rPr>
        <w:tab/>
        <w:t>Cap. VIII- Actele autorităţilor administraţiei publice locale; </w:t>
      </w:r>
    </w:p>
    <w:p w:rsidR="00E85793" w:rsidRPr="00E85793" w:rsidRDefault="00E85793" w:rsidP="00E8579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PARTEA a VI-a - TITLUL III- Personalul </w:t>
      </w:r>
      <w:r w:rsidRPr="00E85793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contractual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din autorităţile şi instituţiile  publice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: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:rsidR="00E85793" w:rsidRPr="00E85793" w:rsidRDefault="00E85793" w:rsidP="00E8579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  <w:t>Cap. I – Prevederi generale aplicabile personalului contractual din autorităţile şi instituţiile publice; </w:t>
      </w:r>
    </w:p>
    <w:p w:rsidR="00E85793" w:rsidRPr="00E85793" w:rsidRDefault="00E85793" w:rsidP="00E8579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E85793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E85793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Cap. III- Drepturi şi obligaţii ale personalului contractual din administraţia publică, precum şi răspunderea acestuia; 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85793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Ordonanţa Guvernului nr. 137/2000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privind prevenirea şi sancţionarea tuturor formelor de discriminare, republicată, cu modificările şi completările ulterioare;   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85793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Legea nr. 202/2002 </w:t>
      </w:r>
      <w:r w:rsidRPr="00E857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privind egalitatea de şanse şi tratament între femei şi bărbaţi, republicată, cu modificările şi completările ulterioare; 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Legea nr. 205/2004, privind protecţia animalelor;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Ordonanţa de Urgenţă nr. 155/21.11.2001 privind aprobarea programului de gestionare a câinilor fără stăpân modificată şi completată;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Ordonanţa de Urgenţă nr. 55/2002 privind regimul de deţinere al câinilor periculoşi sau agresivi;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HG nr. 1059/2013 pentru aprobare Normelor metodologice de aplicare a Ordonanţei de Urgenţă a Guvernului nr. 155/2001 privind aprobarea programului de gestionare a câinilor fără stăpân;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E85793">
        <w:rPr>
          <w:rFonts w:ascii="Times New Roman" w:eastAsia="Times New Roman" w:hAnsi="Times New Roman" w:cs="Times New Roman"/>
          <w:color w:val="000000"/>
        </w:rPr>
        <w:t>OG nr. 27/2022 privind reglementarea activităţii de soluţionare a petiţiilor,</w:t>
      </w:r>
    </w:p>
    <w:p w:rsidR="00E85793" w:rsidRPr="00E85793" w:rsidRDefault="00E85793" w:rsidP="00E85793">
      <w:pPr>
        <w:numPr>
          <w:ilvl w:val="0"/>
          <w:numId w:val="6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color w:val="000000"/>
        </w:rPr>
        <w:t xml:space="preserve">Atribuţiile principale ale Biroului Adăpost Animale din cadrul Directiei </w:t>
      </w:r>
      <w:r w:rsidRPr="00E85793">
        <w:rPr>
          <w:rFonts w:ascii="Times New Roman" w:eastAsia="Times New Roman" w:hAnsi="Times New Roman" w:cs="Times New Roman"/>
          <w:color w:val="000000"/>
          <w:lang w:val="en-US"/>
        </w:rPr>
        <w:t xml:space="preserve">de Utilităţi Publice şi Mediu, </w:t>
      </w:r>
      <w:r w:rsidRPr="00E85793">
        <w:rPr>
          <w:rFonts w:ascii="Times New Roman" w:eastAsia="Times New Roman" w:hAnsi="Times New Roman" w:cs="Times New Roman"/>
          <w:color w:val="000000"/>
        </w:rPr>
        <w:t xml:space="preserve">conform Regulamentului de Organizare şi Funcţionare al Primăriei Sectorului 2 disponibil pe site-ul Primăriei Sectorului 2, </w:t>
      </w:r>
      <w:hyperlink r:id="rId9" w:history="1">
        <w:r w:rsidRPr="00AC240D">
          <w:rPr>
            <w:rFonts w:ascii="Times New Roman" w:eastAsia="Times New Roman" w:hAnsi="Times New Roman" w:cs="Times New Roman"/>
            <w:color w:val="0000FF"/>
            <w:u w:val="single"/>
          </w:rPr>
          <w:t>www.ps2.ro</w:t>
        </w:r>
      </w:hyperlink>
      <w:r w:rsidRPr="00E85793">
        <w:rPr>
          <w:rFonts w:ascii="Times New Roman" w:eastAsia="Times New Roman" w:hAnsi="Times New Roman" w:cs="Times New Roman"/>
          <w:color w:val="000000"/>
        </w:rPr>
        <w:t>.</w:t>
      </w:r>
    </w:p>
    <w:p w:rsidR="00E85793" w:rsidRPr="00E85793" w:rsidRDefault="00E85793" w:rsidP="00E85793">
      <w:pPr>
        <w:shd w:val="clear" w:color="auto" w:fill="FFFFFF"/>
        <w:tabs>
          <w:tab w:val="left" w:pos="3261"/>
        </w:tabs>
        <w:spacing w:after="0"/>
        <w:ind w:left="426" w:right="-33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lang w:val="en-US"/>
        </w:rPr>
      </w:pPr>
    </w:p>
    <w:p w:rsidR="00E85793" w:rsidRPr="00E85793" w:rsidRDefault="00E85793" w:rsidP="00DB34F6">
      <w:pPr>
        <w:shd w:val="clear" w:color="auto" w:fill="FFFFFF"/>
        <w:tabs>
          <w:tab w:val="left" w:pos="326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  <w:b/>
          <w:color w:val="000000"/>
          <w:lang w:val="en-US"/>
        </w:rPr>
        <w:t>Tematica examenului de promovare</w:t>
      </w:r>
      <w:r w:rsidR="00112AD3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în clasă</w:t>
      </w:r>
      <w:r w:rsidRPr="00E85793">
        <w:rPr>
          <w:rFonts w:ascii="Times New Roman" w:eastAsia="Times New Roman" w:hAnsi="Times New Roman" w:cs="Times New Roman"/>
          <w:b/>
          <w:color w:val="000000"/>
          <w:lang w:val="en-US"/>
        </w:rPr>
        <w:t>:</w:t>
      </w: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val="en-US"/>
        </w:rPr>
      </w:pPr>
      <w:r w:rsidRPr="00E85793">
        <w:rPr>
          <w:rFonts w:ascii="Times New Roman" w:eastAsia="Times New Roman" w:hAnsi="Times New Roman" w:cs="Times New Roman"/>
        </w:rPr>
        <w:t>Drepturile şi obligaţiile personalului contractual in viziunea OUG 57/2019, privind Codul administrativ, cu modificările și completările ulterioare</w:t>
      </w:r>
      <w:r w:rsidRPr="00E85793">
        <w:rPr>
          <w:rFonts w:ascii="Times New Roman" w:eastAsia="Times New Roman" w:hAnsi="Times New Roman" w:cs="Times New Roman"/>
          <w:lang w:val="en-US"/>
        </w:rPr>
        <w:t>.</w:t>
      </w:r>
    </w:p>
    <w:p w:rsidR="00E85793" w:rsidRPr="00E85793" w:rsidRDefault="00E85793" w:rsidP="00E857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E85793">
        <w:rPr>
          <w:rFonts w:ascii="Times New Roman" w:eastAsia="Calibri" w:hAnsi="Times New Roman" w:cs="Times New Roman"/>
          <w:lang w:val="en-GB"/>
        </w:rPr>
        <w:t>Discriminarea şi hărţuirea morală la locul de muncă.</w:t>
      </w:r>
    </w:p>
    <w:p w:rsidR="00E85793" w:rsidRPr="00E85793" w:rsidRDefault="00E85793" w:rsidP="00E857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E85793">
        <w:rPr>
          <w:rFonts w:ascii="Times New Roman" w:eastAsia="Calibri" w:hAnsi="Times New Roman" w:cs="Times New Roman"/>
          <w:lang w:val="en-GB"/>
        </w:rPr>
        <w:t>Sancţionarea formelor de discriminare.</w:t>
      </w:r>
    </w:p>
    <w:p w:rsidR="00E85793" w:rsidRPr="00E85793" w:rsidRDefault="00E85793" w:rsidP="00E857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val="en-GB"/>
        </w:rPr>
      </w:pPr>
      <w:r w:rsidRPr="00E85793">
        <w:rPr>
          <w:rFonts w:ascii="Times New Roman" w:eastAsia="Calibri" w:hAnsi="Times New Roman" w:cs="Times New Roman"/>
          <w:lang w:val="en-GB"/>
        </w:rPr>
        <w:t>Egalitatea de şanse şi tratament între femei şi bărbaţi în domeniul Muncii.</w:t>
      </w: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Adopţia definitivă.</w:t>
      </w:r>
    </w:p>
    <w:p w:rsid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Adopţia la distanţă.</w:t>
      </w:r>
    </w:p>
    <w:p w:rsidR="00DB34F6" w:rsidRDefault="00DB34F6" w:rsidP="00DB34F6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B34F6" w:rsidRPr="00E85793" w:rsidRDefault="00DB34F6" w:rsidP="00DB34F6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Pregătirea dosarului de autorizare a adăpostului.</w:t>
      </w:r>
    </w:p>
    <w:p w:rsidR="00E85793" w:rsidRPr="00E85793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85793">
        <w:rPr>
          <w:rFonts w:ascii="Times New Roman" w:eastAsia="Times New Roman" w:hAnsi="Times New Roman" w:cs="Times New Roman"/>
        </w:rPr>
        <w:t>Soluţionarea sesizărilor şi a reclamaţiilor privind bunăstarea animalelor.</w:t>
      </w:r>
    </w:p>
    <w:p w:rsidR="00E85793" w:rsidRPr="00AC240D" w:rsidRDefault="00E85793" w:rsidP="00E85793">
      <w:pPr>
        <w:numPr>
          <w:ilvl w:val="0"/>
          <w:numId w:val="7"/>
        </w:numPr>
        <w:shd w:val="clear" w:color="auto" w:fill="FFFFFF"/>
        <w:tabs>
          <w:tab w:val="left" w:pos="326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lang w:val="en-US"/>
        </w:rPr>
      </w:pPr>
      <w:r w:rsidRPr="00E85793">
        <w:rPr>
          <w:rFonts w:ascii="Times New Roman" w:eastAsia="Times New Roman" w:hAnsi="Times New Roman" w:cs="Times New Roman"/>
        </w:rPr>
        <w:t>Măsuri pentru protecţia temporară a animalelor aflate într-o situaţie de pericol.</w:t>
      </w:r>
    </w:p>
    <w:p w:rsidR="00E85793" w:rsidRPr="00E85793" w:rsidRDefault="00E85793" w:rsidP="00E85793">
      <w:pPr>
        <w:shd w:val="clear" w:color="auto" w:fill="FFFFFF"/>
        <w:tabs>
          <w:tab w:val="left" w:pos="326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lang w:val="en-US"/>
        </w:rPr>
      </w:pPr>
    </w:p>
    <w:p w:rsidR="00126F18" w:rsidRPr="00AC240D" w:rsidRDefault="00126F18" w:rsidP="00E8579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   Modalitatea de desfășurare a examenului de promovare în </w:t>
      </w:r>
      <w:r w:rsidR="00112AD3">
        <w:rPr>
          <w:rFonts w:ascii="Times New Roman" w:eastAsia="Times New Roman" w:hAnsi="Times New Roman" w:cs="Times New Roman"/>
          <w:b/>
          <w:lang w:eastAsia="ro-RO"/>
        </w:rPr>
        <w:t>clasă</w:t>
      </w:r>
      <w:r w:rsidRPr="00AC240D">
        <w:rPr>
          <w:rFonts w:ascii="Times New Roman" w:eastAsia="Times New Roman" w:hAnsi="Times New Roman" w:cs="Times New Roman"/>
          <w:b/>
          <w:lang w:eastAsia="ro-RO"/>
        </w:rPr>
        <w:t xml:space="preserve">: </w:t>
      </w:r>
    </w:p>
    <w:p w:rsidR="00F6162A" w:rsidRPr="00AC240D" w:rsidRDefault="00F6162A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 xml:space="preserve">Proba scrisă constă în redactarea unei lucrări.  </w:t>
      </w:r>
    </w:p>
    <w:p w:rsidR="00F6162A" w:rsidRPr="00AC240D" w:rsidRDefault="00F6162A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Cu cel mult 2 ore înainte de ora stabilită pentru examenul de promovare, f</w:t>
      </w:r>
      <w:r w:rsidR="00126F18" w:rsidRPr="00AC240D">
        <w:rPr>
          <w:rFonts w:ascii="Times New Roman" w:eastAsia="Times New Roman" w:hAnsi="Times New Roman" w:cs="Times New Roman"/>
          <w:iCs/>
          <w:lang w:val="en-US" w:eastAsia="ro-RO"/>
        </w:rPr>
        <w:t>iecare membru al comisiei de examinare propune pe baza bibliografiei şi, după caz, a tematicii maximum 3 subiecte, dintre care comisia de examinare</w:t>
      </w:r>
      <w:r w:rsidRPr="00AC240D">
        <w:rPr>
          <w:rFonts w:ascii="Times New Roman" w:eastAsia="Times New Roman" w:hAnsi="Times New Roman" w:cs="Times New Roman"/>
          <w:iCs/>
          <w:lang w:val="en-US" w:eastAsia="ro-RO"/>
        </w:rPr>
        <w:t xml:space="preserve"> stabileşte 3 până la 9 subiecte astfel încât să reflecte capacitatea de analiză și sinteză a candidaților</w:t>
      </w:r>
      <w:r w:rsidR="00126F18" w:rsidRPr="00AC240D">
        <w:rPr>
          <w:rFonts w:ascii="Times New Roman" w:eastAsia="Times New Roman" w:hAnsi="Times New Roman" w:cs="Times New Roman"/>
          <w:iCs/>
          <w:lang w:val="en-US" w:eastAsia="ro-RO"/>
        </w:rPr>
        <w:t>.</w:t>
      </w:r>
    </w:p>
    <w:p w:rsidR="00F6162A" w:rsidRPr="00AC240D" w:rsidRDefault="00126F18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La locul, data şi ora stabilite pentru examenul de promovare, comisia de examinare pune la dispoziţia fiecărui candidat lista subiectelor stabilite.</w:t>
      </w:r>
    </w:p>
    <w:p w:rsidR="00F6162A" w:rsidRPr="00AC240D" w:rsidRDefault="00126F18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Fiecare candidat redactează o lucrare pe un subiect ales dintre cele stabilite de către comisia de examinare.</w:t>
      </w:r>
    </w:p>
    <w:p w:rsidR="00E766FE" w:rsidRPr="00AC240D" w:rsidRDefault="00126F18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Durata examenului de promovare se stabileşte de comisia de examinare în funcţie de gradul de dificultate şi complexitate al subiectelor stabi</w:t>
      </w:r>
      <w:r w:rsidR="00E766FE" w:rsidRPr="00AC240D">
        <w:rPr>
          <w:rFonts w:ascii="Times New Roman" w:eastAsia="Times New Roman" w:hAnsi="Times New Roman" w:cs="Times New Roman"/>
          <w:iCs/>
          <w:lang w:val="en-US" w:eastAsia="ro-RO"/>
        </w:rPr>
        <w:t>lite, dar nu poate depăşi 3 ore.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>În cadrul examenului de promovare fiecare membru al comisiei de examinare notează lucrarea elaborată de candidat cu un punctaj maxim de 100 de puncte, pe baza următoarelor criterii: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 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a) cunoştinţe teoretice necesare funcţiei evaluate;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 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b) abilităţi de comunicare;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c) capacitate de sinteză;</w:t>
      </w:r>
    </w:p>
    <w:p w:rsidR="00E766FE" w:rsidRPr="00AC240D" w:rsidRDefault="00E766FE" w:rsidP="00E857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AC240D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AC240D">
        <w:rPr>
          <w:rFonts w:ascii="Times New Roman" w:eastAsia="Times New Roman" w:hAnsi="Times New Roman" w:cs="Times New Roman"/>
          <w:lang w:eastAsia="ro-RO"/>
        </w:rPr>
        <w:tab/>
        <w:t xml:space="preserve"> d) complexitate, iniţiativă, creativitate.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Comisia de examinare stabileşte ponderea din nota finală a fiecărui criteriu.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Punctajul acordat de membrii comisiei de examinare este consemnat în borderoul de notare.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Punctajul minim de promovare este de 50 de puncte.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Rezultatele examenului de promovare se afişează la sediul autorităţii sau instituţiei publice, precum şi pe pagina de internet a acesteia, după caz, în termen de două zile lucrătoare de la data susţinerii acestuia.</w:t>
      </w:r>
    </w:p>
    <w:p w:rsidR="00E766F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Candidaţii nemulţumiţi de rezultatul obţinut pot depune contestaţie în termen de o zi lucrătoare de la data afişării rezultatelor, sub sancţiunea decăderii din acest drept.</w:t>
      </w:r>
    </w:p>
    <w:p w:rsidR="007E483E" w:rsidRPr="00AC240D" w:rsidRDefault="00E766FE" w:rsidP="00E85793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en-US" w:eastAsia="ro-RO"/>
        </w:rPr>
      </w:pPr>
      <w:r w:rsidRPr="00AC240D">
        <w:rPr>
          <w:rFonts w:ascii="Times New Roman" w:eastAsia="Times New Roman" w:hAnsi="Times New Roman" w:cs="Times New Roman"/>
          <w:iCs/>
          <w:lang w:val="en-US" w:eastAsia="ro-RO"/>
        </w:rPr>
        <w:t>Comisia de soluţionare a contestaţiilor va reevalua lucrarea sau proba practică, iar rezultatele finale se afişează la sediul instituţiei sau autorităţii publice în două zile lucrătoare de la data expirării termenului de depunere a contestaţiei.</w:t>
      </w:r>
    </w:p>
    <w:p w:rsidR="00F6162A" w:rsidRDefault="00F6162A" w:rsidP="00E766FE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</w:p>
    <w:p w:rsidR="00E85793" w:rsidRDefault="007E483E" w:rsidP="00182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  <w:r>
        <w:rPr>
          <w:rFonts w:ascii="Times New Roman" w:eastAsia="Times New Roman" w:hAnsi="Times New Roman" w:cs="Times New Roman"/>
          <w:b/>
          <w:i/>
          <w:lang w:eastAsia="ro-RO"/>
        </w:rPr>
        <w:t xml:space="preserve">         </w:t>
      </w:r>
    </w:p>
    <w:p w:rsidR="00C14D21" w:rsidRPr="007E483E" w:rsidRDefault="00E85793" w:rsidP="008250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o-RO"/>
        </w:rPr>
      </w:pPr>
      <w:r>
        <w:rPr>
          <w:rFonts w:ascii="Times New Roman" w:eastAsia="Times New Roman" w:hAnsi="Times New Roman" w:cs="Times New Roman"/>
          <w:b/>
          <w:i/>
          <w:lang w:eastAsia="ro-RO"/>
        </w:rPr>
        <w:t xml:space="preserve">     </w:t>
      </w:r>
      <w:r w:rsidR="007E483E">
        <w:rPr>
          <w:rFonts w:ascii="Times New Roman" w:eastAsia="Times New Roman" w:hAnsi="Times New Roman" w:cs="Times New Roman"/>
          <w:b/>
          <w:i/>
          <w:lang w:eastAsia="ro-RO"/>
        </w:rPr>
        <w:t xml:space="preserve"> </w:t>
      </w:r>
    </w:p>
    <w:sectPr w:rsidR="00C14D21" w:rsidRPr="007E483E" w:rsidSect="009256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284" w:right="1361" w:bottom="567" w:left="1361" w:header="22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E8" w:rsidRDefault="00914FE8" w:rsidP="00C14D21">
      <w:pPr>
        <w:spacing w:after="0" w:line="240" w:lineRule="auto"/>
      </w:pPr>
      <w:r>
        <w:separator/>
      </w:r>
    </w:p>
  </w:endnote>
  <w:endnote w:type="continuationSeparator" w:id="0">
    <w:p w:rsidR="00914FE8" w:rsidRDefault="00914FE8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61" w:rsidRDefault="00AF6B6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E8" w:rsidRDefault="00914FE8" w:rsidP="00C14D21">
      <w:pPr>
        <w:spacing w:after="0" w:line="240" w:lineRule="auto"/>
      </w:pPr>
      <w:r>
        <w:separator/>
      </w:r>
    </w:p>
  </w:footnote>
  <w:footnote w:type="continuationSeparator" w:id="0">
    <w:p w:rsidR="00914FE8" w:rsidRDefault="00914FE8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61" w:rsidRDefault="00AF6B6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61" w:rsidRDefault="00AF6B6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8E4C47" w:rsidP="00FC6182">
    <w:pPr>
      <w:pStyle w:val="Antet"/>
      <w:ind w:left="851" w:hanging="851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1033780</wp:posOffset>
              </wp:positionH>
              <wp:positionV relativeFrom="paragraph">
                <wp:posOffset>864870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8C4" w:rsidRPr="00E43C11" w:rsidRDefault="003718C4" w:rsidP="003718C4">
                          <w:pPr>
                            <w:pStyle w:val="Titlu3"/>
                            <w:jc w:val="center"/>
                            <w:rPr>
                              <w:lang w:val="ro-RO"/>
                            </w:rPr>
                          </w:pPr>
                          <w:r w:rsidRPr="000F2829">
                            <w:t xml:space="preserve">Direcţia </w:t>
                          </w:r>
                          <w:r>
                            <w:t>Management Resurse Umane</w:t>
                          </w:r>
                        </w:p>
                        <w:p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:rsidR="003718C4" w:rsidRPr="00E43C11" w:rsidRDefault="003718C4" w:rsidP="003718C4">
                    <w:pPr>
                      <w:pStyle w:val="Titlu3"/>
                      <w:jc w:val="center"/>
                      <w:rPr>
                        <w:lang w:val="ro-RO"/>
                      </w:rPr>
                    </w:pPr>
                    <w:proofErr w:type="spellStart"/>
                    <w:r w:rsidRPr="000F2829">
                      <w:t>Direcţia</w:t>
                    </w:r>
                    <w:proofErr w:type="spellEnd"/>
                    <w:r w:rsidRPr="000F2829">
                      <w:t xml:space="preserve"> </w:t>
                    </w:r>
                    <w:r>
                      <w:t>Management Resurse Umane</w:t>
                    </w:r>
                  </w:p>
                  <w:p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829F2"/>
    <w:multiLevelType w:val="hybridMultilevel"/>
    <w:tmpl w:val="FD5C56C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014AE"/>
    <w:multiLevelType w:val="hybridMultilevel"/>
    <w:tmpl w:val="2374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410804"/>
    <w:multiLevelType w:val="hybridMultilevel"/>
    <w:tmpl w:val="6570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62C2"/>
    <w:multiLevelType w:val="hybridMultilevel"/>
    <w:tmpl w:val="EB7E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2115"/>
    <w:multiLevelType w:val="hybridMultilevel"/>
    <w:tmpl w:val="D89EC0A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47225"/>
    <w:rsid w:val="00056A65"/>
    <w:rsid w:val="00081A44"/>
    <w:rsid w:val="0008393B"/>
    <w:rsid w:val="0009034A"/>
    <w:rsid w:val="000925F2"/>
    <w:rsid w:val="000D64F4"/>
    <w:rsid w:val="000E3C8B"/>
    <w:rsid w:val="000E4664"/>
    <w:rsid w:val="000E4831"/>
    <w:rsid w:val="000F3B4C"/>
    <w:rsid w:val="0010706E"/>
    <w:rsid w:val="00112AD3"/>
    <w:rsid w:val="00126F18"/>
    <w:rsid w:val="00182E10"/>
    <w:rsid w:val="001B4200"/>
    <w:rsid w:val="001C4F83"/>
    <w:rsid w:val="001D7A98"/>
    <w:rsid w:val="001F0364"/>
    <w:rsid w:val="00216146"/>
    <w:rsid w:val="00217326"/>
    <w:rsid w:val="00220D02"/>
    <w:rsid w:val="002210CA"/>
    <w:rsid w:val="00231B36"/>
    <w:rsid w:val="00241953"/>
    <w:rsid w:val="0026528D"/>
    <w:rsid w:val="0027147E"/>
    <w:rsid w:val="002A6053"/>
    <w:rsid w:val="00300376"/>
    <w:rsid w:val="00313010"/>
    <w:rsid w:val="00324409"/>
    <w:rsid w:val="00343DD8"/>
    <w:rsid w:val="003442AA"/>
    <w:rsid w:val="00354363"/>
    <w:rsid w:val="003671ED"/>
    <w:rsid w:val="003718C4"/>
    <w:rsid w:val="00381198"/>
    <w:rsid w:val="00387DB5"/>
    <w:rsid w:val="00394D61"/>
    <w:rsid w:val="003A37C7"/>
    <w:rsid w:val="003B18CE"/>
    <w:rsid w:val="003B7719"/>
    <w:rsid w:val="003F07E8"/>
    <w:rsid w:val="00414DFF"/>
    <w:rsid w:val="00421270"/>
    <w:rsid w:val="0043681F"/>
    <w:rsid w:val="0044301B"/>
    <w:rsid w:val="00476F8D"/>
    <w:rsid w:val="0049426E"/>
    <w:rsid w:val="004A159D"/>
    <w:rsid w:val="004C5C1A"/>
    <w:rsid w:val="004D580D"/>
    <w:rsid w:val="004E1284"/>
    <w:rsid w:val="004E1492"/>
    <w:rsid w:val="004F0DF1"/>
    <w:rsid w:val="004F6715"/>
    <w:rsid w:val="00506380"/>
    <w:rsid w:val="00506FA1"/>
    <w:rsid w:val="00511D16"/>
    <w:rsid w:val="00555546"/>
    <w:rsid w:val="00575636"/>
    <w:rsid w:val="0059235A"/>
    <w:rsid w:val="005C10F0"/>
    <w:rsid w:val="005C74DA"/>
    <w:rsid w:val="005C7B76"/>
    <w:rsid w:val="005E2EE6"/>
    <w:rsid w:val="005F1661"/>
    <w:rsid w:val="00614D4D"/>
    <w:rsid w:val="0064681F"/>
    <w:rsid w:val="006516D3"/>
    <w:rsid w:val="00654EC2"/>
    <w:rsid w:val="006814C4"/>
    <w:rsid w:val="00686D2C"/>
    <w:rsid w:val="00693523"/>
    <w:rsid w:val="00697733"/>
    <w:rsid w:val="006A18FC"/>
    <w:rsid w:val="006A7C79"/>
    <w:rsid w:val="006D6B49"/>
    <w:rsid w:val="006E1555"/>
    <w:rsid w:val="006F3D07"/>
    <w:rsid w:val="0072148A"/>
    <w:rsid w:val="0073264D"/>
    <w:rsid w:val="007570BF"/>
    <w:rsid w:val="007600ED"/>
    <w:rsid w:val="00790A64"/>
    <w:rsid w:val="007A5662"/>
    <w:rsid w:val="007C7C95"/>
    <w:rsid w:val="007E282D"/>
    <w:rsid w:val="007E327E"/>
    <w:rsid w:val="007E483E"/>
    <w:rsid w:val="007F1F8B"/>
    <w:rsid w:val="00810A46"/>
    <w:rsid w:val="0082503B"/>
    <w:rsid w:val="00832FE0"/>
    <w:rsid w:val="0086446F"/>
    <w:rsid w:val="00866756"/>
    <w:rsid w:val="008B2C9A"/>
    <w:rsid w:val="008B4F41"/>
    <w:rsid w:val="008D2E86"/>
    <w:rsid w:val="008E0486"/>
    <w:rsid w:val="008E4C47"/>
    <w:rsid w:val="008F000E"/>
    <w:rsid w:val="0090021C"/>
    <w:rsid w:val="009145E3"/>
    <w:rsid w:val="00914FE8"/>
    <w:rsid w:val="009210A3"/>
    <w:rsid w:val="0092267B"/>
    <w:rsid w:val="00925628"/>
    <w:rsid w:val="00931E86"/>
    <w:rsid w:val="009504AE"/>
    <w:rsid w:val="009547B0"/>
    <w:rsid w:val="009877F7"/>
    <w:rsid w:val="00997AFE"/>
    <w:rsid w:val="009A29CD"/>
    <w:rsid w:val="009A40B8"/>
    <w:rsid w:val="009A50D1"/>
    <w:rsid w:val="009B13A3"/>
    <w:rsid w:val="009B4052"/>
    <w:rsid w:val="009C604A"/>
    <w:rsid w:val="009D086B"/>
    <w:rsid w:val="009D6F15"/>
    <w:rsid w:val="009F0A28"/>
    <w:rsid w:val="00A11970"/>
    <w:rsid w:val="00A30484"/>
    <w:rsid w:val="00A4062F"/>
    <w:rsid w:val="00A45834"/>
    <w:rsid w:val="00A51781"/>
    <w:rsid w:val="00A51953"/>
    <w:rsid w:val="00A572DF"/>
    <w:rsid w:val="00A6625A"/>
    <w:rsid w:val="00A96BD6"/>
    <w:rsid w:val="00A976D6"/>
    <w:rsid w:val="00A97CCC"/>
    <w:rsid w:val="00AA15FB"/>
    <w:rsid w:val="00AA28E4"/>
    <w:rsid w:val="00AB605F"/>
    <w:rsid w:val="00AC240D"/>
    <w:rsid w:val="00AD0684"/>
    <w:rsid w:val="00AD1DFD"/>
    <w:rsid w:val="00AF2D28"/>
    <w:rsid w:val="00AF6B61"/>
    <w:rsid w:val="00B33CC0"/>
    <w:rsid w:val="00B46D22"/>
    <w:rsid w:val="00B51449"/>
    <w:rsid w:val="00B67C34"/>
    <w:rsid w:val="00B866B3"/>
    <w:rsid w:val="00B875B9"/>
    <w:rsid w:val="00BA21EC"/>
    <w:rsid w:val="00BD4C4B"/>
    <w:rsid w:val="00BD6C83"/>
    <w:rsid w:val="00C00298"/>
    <w:rsid w:val="00C047C1"/>
    <w:rsid w:val="00C12A57"/>
    <w:rsid w:val="00C1341B"/>
    <w:rsid w:val="00C14D21"/>
    <w:rsid w:val="00C22250"/>
    <w:rsid w:val="00C63064"/>
    <w:rsid w:val="00C65C7B"/>
    <w:rsid w:val="00C808CE"/>
    <w:rsid w:val="00C82384"/>
    <w:rsid w:val="00C91FFA"/>
    <w:rsid w:val="00C94A74"/>
    <w:rsid w:val="00CA292D"/>
    <w:rsid w:val="00CE652F"/>
    <w:rsid w:val="00D019A7"/>
    <w:rsid w:val="00D12DA8"/>
    <w:rsid w:val="00D20B15"/>
    <w:rsid w:val="00D22FF3"/>
    <w:rsid w:val="00D467E4"/>
    <w:rsid w:val="00D515B0"/>
    <w:rsid w:val="00D519DA"/>
    <w:rsid w:val="00D731DF"/>
    <w:rsid w:val="00D9280C"/>
    <w:rsid w:val="00D94892"/>
    <w:rsid w:val="00DB21B7"/>
    <w:rsid w:val="00DB34F6"/>
    <w:rsid w:val="00E1040D"/>
    <w:rsid w:val="00E11D36"/>
    <w:rsid w:val="00E168C1"/>
    <w:rsid w:val="00E20526"/>
    <w:rsid w:val="00E3694B"/>
    <w:rsid w:val="00E4113D"/>
    <w:rsid w:val="00E43CF4"/>
    <w:rsid w:val="00E766FE"/>
    <w:rsid w:val="00E85793"/>
    <w:rsid w:val="00EB325F"/>
    <w:rsid w:val="00EE2FD2"/>
    <w:rsid w:val="00F05E77"/>
    <w:rsid w:val="00F14613"/>
    <w:rsid w:val="00F17A56"/>
    <w:rsid w:val="00F20ADD"/>
    <w:rsid w:val="00F3058D"/>
    <w:rsid w:val="00F6162A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C8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0EA2-7B83-4A33-BC58-FE4AB66B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2022-09-06T05:31:00Z</dcterms:created>
  <dcterms:modified xsi:type="dcterms:W3CDTF">2022-09-06T05:31:00Z</dcterms:modified>
</cp:coreProperties>
</file>