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1A3" w:rsidRDefault="001F01A3">
      <w:bookmarkStart w:id="0" w:name="_GoBack"/>
      <w:bookmarkEnd w:id="0"/>
      <w:r w:rsidRPr="001F01A3">
        <w:rPr>
          <w:noProof/>
          <w:lang w:eastAsia="ro-RO"/>
        </w:rPr>
        <w:drawing>
          <wp:anchor distT="0" distB="0" distL="114300" distR="114300" simplePos="0" relativeHeight="251661312"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p w:rsidR="001F01A3" w:rsidRDefault="001F01A3"/>
    <w:p w:rsidR="00855DE7" w:rsidRDefault="001F01A3" w:rsidP="00855DE7">
      <w:pPr>
        <w:spacing w:after="0"/>
        <w:rPr>
          <w:rFonts w:ascii="Times New Roman" w:hAnsi="Times New Roman" w:cs="Times New Roman"/>
          <w:b/>
          <w:sz w:val="28"/>
          <w:szCs w:val="28"/>
        </w:rPr>
      </w:pPr>
      <w:r w:rsidRPr="001F01A3">
        <w:rPr>
          <w:rFonts w:ascii="Times New Roman" w:hAnsi="Times New Roman" w:cs="Times New Roman"/>
          <w:b/>
          <w:sz w:val="28"/>
          <w:szCs w:val="28"/>
        </w:rPr>
        <w:t xml:space="preserve">Atribuţiile postului de consilier </w:t>
      </w:r>
      <w:r w:rsidR="00855DE7">
        <w:rPr>
          <w:rFonts w:ascii="Times New Roman" w:hAnsi="Times New Roman" w:cs="Times New Roman"/>
          <w:b/>
          <w:sz w:val="28"/>
          <w:szCs w:val="28"/>
        </w:rPr>
        <w:t>superior</w:t>
      </w:r>
      <w:r w:rsidRPr="001F01A3">
        <w:rPr>
          <w:rFonts w:ascii="Times New Roman" w:hAnsi="Times New Roman" w:cs="Times New Roman"/>
          <w:b/>
          <w:sz w:val="28"/>
          <w:szCs w:val="28"/>
        </w:rPr>
        <w:t xml:space="preserve"> la </w:t>
      </w:r>
      <w:r w:rsidR="00C26EC5">
        <w:rPr>
          <w:rFonts w:ascii="Times New Roman" w:hAnsi="Times New Roman" w:cs="Times New Roman"/>
          <w:b/>
          <w:sz w:val="28"/>
          <w:szCs w:val="28"/>
        </w:rPr>
        <w:t>Biroul Digitalizare</w:t>
      </w:r>
    </w:p>
    <w:p w:rsidR="001F01A3" w:rsidRDefault="00855DE7" w:rsidP="00855DE7">
      <w:pPr>
        <w:spacing w:after="0"/>
        <w:rPr>
          <w:rFonts w:ascii="Times New Roman" w:hAnsi="Times New Roman" w:cs="Times New Roman"/>
          <w:b/>
          <w:sz w:val="28"/>
          <w:szCs w:val="28"/>
        </w:rPr>
      </w:pPr>
      <w:r>
        <w:rPr>
          <w:rFonts w:ascii="Times New Roman" w:hAnsi="Times New Roman" w:cs="Times New Roman"/>
          <w:b/>
          <w:sz w:val="28"/>
          <w:szCs w:val="28"/>
        </w:rPr>
        <w:t xml:space="preserve"> ID POST 567258</w:t>
      </w:r>
    </w:p>
    <w:p w:rsidR="00C26EC5" w:rsidRDefault="00C26EC5" w:rsidP="00855DE7">
      <w:pPr>
        <w:spacing w:after="0"/>
        <w:rPr>
          <w:rFonts w:ascii="Times New Roman" w:hAnsi="Times New Roman" w:cs="Times New Roman"/>
          <w:b/>
          <w:sz w:val="28"/>
          <w:szCs w:val="28"/>
        </w:rPr>
      </w:pPr>
    </w:p>
    <w:p w:rsidR="00855DE7" w:rsidRPr="00855DE7" w:rsidRDefault="00855DE7" w:rsidP="00855DE7">
      <w:pPr>
        <w:pStyle w:val="NormalWeb"/>
        <w:jc w:val="both"/>
        <w:rPr>
          <w:color w:val="000000"/>
        </w:rPr>
      </w:pPr>
      <w:r w:rsidRPr="00855DE7">
        <w:rPr>
          <w:color w:val="000000"/>
        </w:rPr>
        <w:t>1. Administrează, face propuneri de îmbunătățire și realizează modificări, postează materiale informative pe site-ul Primăriei Sectorului 2, pe site-ul Consiliului Local Sector 2, pe site-ul Direcţiei Publice Evidenţă Persoane şi Stare Civilă Sector 2, precum şi pe eventualele site-uri ce intră în competenţele Primăriei Sectorului 2;</w:t>
      </w:r>
    </w:p>
    <w:p w:rsidR="00855DE7" w:rsidRPr="00855DE7" w:rsidRDefault="00855DE7" w:rsidP="00855DE7">
      <w:pPr>
        <w:pStyle w:val="NormalWeb"/>
        <w:jc w:val="both"/>
        <w:rPr>
          <w:color w:val="000000"/>
        </w:rPr>
      </w:pPr>
      <w:r w:rsidRPr="00855DE7">
        <w:rPr>
          <w:color w:val="000000"/>
        </w:rPr>
        <w:t>2. Administrează și dezvoltă - Office365 - SharePoint</w:t>
      </w:r>
    </w:p>
    <w:p w:rsidR="00855DE7" w:rsidRPr="00855DE7" w:rsidRDefault="00855DE7" w:rsidP="00855DE7">
      <w:pPr>
        <w:pStyle w:val="NormalWeb"/>
        <w:jc w:val="both"/>
        <w:rPr>
          <w:color w:val="000000"/>
        </w:rPr>
      </w:pPr>
      <w:r w:rsidRPr="00855DE7">
        <w:rPr>
          <w:color w:val="000000"/>
        </w:rPr>
        <w:t>3. Administrează și dezvoltă - Office365 - PowerAutomate, Forms, Power Apps</w:t>
      </w:r>
    </w:p>
    <w:p w:rsidR="00855DE7" w:rsidRPr="00855DE7" w:rsidRDefault="00855DE7" w:rsidP="00855DE7">
      <w:pPr>
        <w:pStyle w:val="NormalWeb"/>
        <w:jc w:val="both"/>
        <w:rPr>
          <w:color w:val="000000"/>
        </w:rPr>
      </w:pPr>
      <w:r w:rsidRPr="00855DE7">
        <w:rPr>
          <w:color w:val="000000"/>
        </w:rPr>
        <w:t>4. Asigură asistență pentru compartimentele Primăriei Sectorului 2 în vederea analizei primare pentru elaborarea caietelor de sarcini.</w:t>
      </w:r>
    </w:p>
    <w:p w:rsidR="00855DE7" w:rsidRPr="00855DE7" w:rsidRDefault="00855DE7" w:rsidP="00855DE7">
      <w:pPr>
        <w:pStyle w:val="NormalWeb"/>
        <w:jc w:val="both"/>
        <w:rPr>
          <w:color w:val="000000"/>
        </w:rPr>
      </w:pPr>
      <w:r w:rsidRPr="00855DE7">
        <w:rPr>
          <w:color w:val="000000"/>
        </w:rPr>
        <w:t>5. Asigură consultanţă tehnică pentru produsele software implementate la nivelul Primăriei Sectorului 2.</w:t>
      </w:r>
    </w:p>
    <w:p w:rsidR="00855DE7" w:rsidRPr="00855DE7" w:rsidRDefault="00855DE7" w:rsidP="00855DE7">
      <w:pPr>
        <w:pStyle w:val="NormalWeb"/>
        <w:jc w:val="both"/>
        <w:rPr>
          <w:color w:val="000000"/>
        </w:rPr>
      </w:pPr>
      <w:r w:rsidRPr="00855DE7">
        <w:rPr>
          <w:color w:val="000000"/>
        </w:rPr>
        <w:t>6. Asigură din punct de vedere tehnic analiza și realizarea programelor de investiții pentru produsele și infrastructura software I.T..</w:t>
      </w:r>
    </w:p>
    <w:p w:rsidR="00855DE7" w:rsidRPr="00855DE7" w:rsidRDefault="00855DE7" w:rsidP="00855DE7">
      <w:pPr>
        <w:pStyle w:val="NormalWeb"/>
        <w:jc w:val="both"/>
        <w:rPr>
          <w:color w:val="000000"/>
        </w:rPr>
      </w:pPr>
      <w:r w:rsidRPr="00855DE7">
        <w:rPr>
          <w:color w:val="000000"/>
        </w:rPr>
        <w:t>7. Asigură sprijin de specialitate și expertiză tehnică în grupuri de lucru, comitete, comisii de analiză, proiectare, evaluare și implementare sisteme informatice complexe pe componența produselor și infrastructurii software IT.</w:t>
      </w:r>
    </w:p>
    <w:p w:rsidR="00855DE7" w:rsidRPr="00855DE7" w:rsidRDefault="00855DE7" w:rsidP="00855DE7">
      <w:pPr>
        <w:pStyle w:val="NormalWeb"/>
        <w:jc w:val="both"/>
        <w:rPr>
          <w:color w:val="000000"/>
        </w:rPr>
      </w:pPr>
      <w:r w:rsidRPr="00855DE7">
        <w:rPr>
          <w:color w:val="000000"/>
        </w:rPr>
        <w:t>8. Asigură suport tehnic de specialitate pentru adăugarea şi actualizarea informațiilor de interes public pe platformele specializate ale Primăriei Sectorului 2.</w:t>
      </w:r>
    </w:p>
    <w:p w:rsidR="00855DE7" w:rsidRPr="00855DE7" w:rsidRDefault="00855DE7" w:rsidP="00855DE7">
      <w:pPr>
        <w:pStyle w:val="NormalWeb"/>
        <w:jc w:val="both"/>
        <w:rPr>
          <w:color w:val="000000"/>
        </w:rPr>
      </w:pPr>
      <w:r w:rsidRPr="00855DE7">
        <w:rPr>
          <w:color w:val="000000"/>
        </w:rPr>
        <w:t>9. Face parte din echipa de implementare a sistemului de management al documentelor şi arhivarea electronică la nivelul instituţiei.</w:t>
      </w:r>
    </w:p>
    <w:p w:rsidR="00855DE7" w:rsidRPr="00855DE7" w:rsidRDefault="00855DE7" w:rsidP="00855DE7">
      <w:pPr>
        <w:pStyle w:val="NormalWeb"/>
        <w:jc w:val="both"/>
        <w:rPr>
          <w:color w:val="000000"/>
        </w:rPr>
      </w:pPr>
      <w:r w:rsidRPr="00855DE7">
        <w:rPr>
          <w:color w:val="000000"/>
        </w:rPr>
        <w:t>10. Face propuneri fundamentate pentru achiziția de aplicații informatice la nivelul Primăriei Sectorului 2.</w:t>
      </w:r>
    </w:p>
    <w:p w:rsidR="00855DE7" w:rsidRPr="00855DE7" w:rsidRDefault="00855DE7" w:rsidP="00855DE7">
      <w:pPr>
        <w:pStyle w:val="NormalWeb"/>
        <w:jc w:val="both"/>
        <w:rPr>
          <w:color w:val="000000"/>
        </w:rPr>
      </w:pPr>
      <w:r w:rsidRPr="00855DE7">
        <w:rPr>
          <w:color w:val="000000"/>
        </w:rPr>
        <w:t>11. Gestionează şi verifică buna funcţionare a serverelor web.</w:t>
      </w:r>
    </w:p>
    <w:p w:rsidR="00855DE7" w:rsidRPr="00855DE7" w:rsidRDefault="00855DE7" w:rsidP="00855DE7">
      <w:pPr>
        <w:pStyle w:val="NormalWeb"/>
        <w:jc w:val="both"/>
        <w:rPr>
          <w:color w:val="000000"/>
        </w:rPr>
      </w:pPr>
      <w:r w:rsidRPr="00855DE7">
        <w:rPr>
          <w:color w:val="000000"/>
        </w:rPr>
        <w:t>12. Gestionează informaţiile și administrează structura platformei Spaţiul Virtual (SharePoint).</w:t>
      </w:r>
    </w:p>
    <w:p w:rsidR="00855DE7" w:rsidRPr="00855DE7" w:rsidRDefault="00855DE7" w:rsidP="00855DE7">
      <w:pPr>
        <w:pStyle w:val="NormalWeb"/>
        <w:jc w:val="both"/>
        <w:rPr>
          <w:color w:val="000000"/>
        </w:rPr>
      </w:pPr>
      <w:r w:rsidRPr="00855DE7">
        <w:rPr>
          <w:color w:val="000000"/>
        </w:rPr>
        <w:t>13. Gestionează şi actualizează informaţiile de pe sistemul de management al accesului în sediul administrativ al Primăriei Sectorului 2-control access și poate genera rapoarte ad-hoc.</w:t>
      </w:r>
    </w:p>
    <w:p w:rsidR="00855DE7" w:rsidRPr="00855DE7" w:rsidRDefault="00855DE7" w:rsidP="00855DE7">
      <w:pPr>
        <w:pStyle w:val="NormalWeb"/>
        <w:jc w:val="both"/>
        <w:rPr>
          <w:color w:val="000000"/>
        </w:rPr>
      </w:pPr>
      <w:r w:rsidRPr="00855DE7">
        <w:rPr>
          <w:color w:val="000000"/>
        </w:rPr>
        <w:lastRenderedPageBreak/>
        <w:t>14. Gestionează şi arhivează documentele pe care le întocmește, rezultate din îndeplinirea atribuțiilor specifice postului.</w:t>
      </w:r>
    </w:p>
    <w:p w:rsidR="00855DE7" w:rsidRPr="00855DE7" w:rsidRDefault="00855DE7" w:rsidP="00855DE7">
      <w:pPr>
        <w:pStyle w:val="NormalWeb"/>
        <w:jc w:val="both"/>
        <w:rPr>
          <w:color w:val="000000"/>
        </w:rPr>
      </w:pPr>
      <w:r w:rsidRPr="00855DE7">
        <w:rPr>
          <w:color w:val="000000"/>
        </w:rPr>
        <w:t>15. Gestionează website-ul Primăriei Sectorului 2 şi subsite-uri (creare noi useri și acordare drepturi pe site/subsite-uri).</w:t>
      </w:r>
    </w:p>
    <w:p w:rsidR="00855DE7" w:rsidRPr="00855DE7" w:rsidRDefault="00855DE7" w:rsidP="00855DE7">
      <w:pPr>
        <w:pStyle w:val="NormalWeb"/>
        <w:jc w:val="both"/>
        <w:rPr>
          <w:color w:val="000000"/>
        </w:rPr>
      </w:pPr>
      <w:r w:rsidRPr="00855DE7">
        <w:rPr>
          <w:color w:val="000000"/>
        </w:rPr>
        <w:t>16. Întocmeşte clauzele tehnice contractuale în cazul:</w:t>
      </w:r>
    </w:p>
    <w:p w:rsidR="00855DE7" w:rsidRPr="00855DE7" w:rsidRDefault="00855DE7" w:rsidP="00855DE7">
      <w:pPr>
        <w:pStyle w:val="NormalWeb"/>
        <w:jc w:val="both"/>
        <w:rPr>
          <w:color w:val="000000"/>
        </w:rPr>
      </w:pPr>
      <w:r w:rsidRPr="00855DE7">
        <w:rPr>
          <w:color w:val="000000"/>
        </w:rPr>
        <w:t>- achiziţionării de elemente software;</w:t>
      </w:r>
    </w:p>
    <w:p w:rsidR="00855DE7" w:rsidRPr="00855DE7" w:rsidRDefault="00855DE7" w:rsidP="00855DE7">
      <w:pPr>
        <w:pStyle w:val="NormalWeb"/>
        <w:jc w:val="both"/>
        <w:rPr>
          <w:color w:val="000000"/>
        </w:rPr>
      </w:pPr>
      <w:r w:rsidRPr="00855DE7">
        <w:rPr>
          <w:color w:val="000000"/>
        </w:rPr>
        <w:t>- contractelor de mentenanță și dezvoltare pentru platformele software;</w:t>
      </w:r>
    </w:p>
    <w:p w:rsidR="00855DE7" w:rsidRPr="00855DE7" w:rsidRDefault="00855DE7" w:rsidP="00855DE7">
      <w:pPr>
        <w:pStyle w:val="NormalWeb"/>
        <w:jc w:val="both"/>
        <w:rPr>
          <w:color w:val="000000"/>
        </w:rPr>
      </w:pPr>
      <w:r w:rsidRPr="00855DE7">
        <w:rPr>
          <w:color w:val="000000"/>
        </w:rPr>
        <w:t>17. Întocmeşte referate de necesitate, caiete de sarcini și note de estimare a valorii în cazul:</w:t>
      </w:r>
    </w:p>
    <w:p w:rsidR="00855DE7" w:rsidRPr="00855DE7" w:rsidRDefault="00855DE7" w:rsidP="00855DE7">
      <w:pPr>
        <w:pStyle w:val="NormalWeb"/>
        <w:jc w:val="both"/>
        <w:rPr>
          <w:color w:val="000000"/>
        </w:rPr>
      </w:pPr>
      <w:r w:rsidRPr="00855DE7">
        <w:rPr>
          <w:color w:val="000000"/>
        </w:rPr>
        <w:t>- achiziţionării de produse software;</w:t>
      </w:r>
    </w:p>
    <w:p w:rsidR="00855DE7" w:rsidRPr="00855DE7" w:rsidRDefault="00855DE7" w:rsidP="00855DE7">
      <w:pPr>
        <w:pStyle w:val="NormalWeb"/>
        <w:jc w:val="both"/>
        <w:rPr>
          <w:color w:val="000000"/>
        </w:rPr>
      </w:pPr>
      <w:r w:rsidRPr="00855DE7">
        <w:rPr>
          <w:color w:val="000000"/>
        </w:rPr>
        <w:t>- contractelor de mentenanță și dezvoltare;</w:t>
      </w:r>
    </w:p>
    <w:p w:rsidR="00855DE7" w:rsidRPr="00855DE7" w:rsidRDefault="00855DE7" w:rsidP="00855DE7">
      <w:pPr>
        <w:pStyle w:val="NormalWeb"/>
        <w:jc w:val="both"/>
        <w:rPr>
          <w:color w:val="000000"/>
        </w:rPr>
      </w:pPr>
      <w:r w:rsidRPr="00855DE7">
        <w:rPr>
          <w:color w:val="000000"/>
        </w:rPr>
        <w:t>18. Oferă asistenţă tehnică de specialitate - Aplicație Economic.</w:t>
      </w:r>
    </w:p>
    <w:p w:rsidR="00855DE7" w:rsidRPr="00855DE7" w:rsidRDefault="00855DE7" w:rsidP="00855DE7">
      <w:pPr>
        <w:pStyle w:val="NormalWeb"/>
        <w:jc w:val="both"/>
        <w:rPr>
          <w:color w:val="000000"/>
        </w:rPr>
      </w:pPr>
      <w:r w:rsidRPr="00855DE7">
        <w:rPr>
          <w:color w:val="000000"/>
        </w:rPr>
        <w:t>19. Oferă asistenţă tehnică de specialitate privind serverele de baze de date, MS SQL server, MySQL.</w:t>
      </w:r>
    </w:p>
    <w:p w:rsidR="00855DE7" w:rsidRPr="00855DE7" w:rsidRDefault="00855DE7" w:rsidP="00855DE7">
      <w:pPr>
        <w:pStyle w:val="NormalWeb"/>
        <w:jc w:val="both"/>
        <w:rPr>
          <w:color w:val="000000"/>
        </w:rPr>
      </w:pPr>
      <w:r w:rsidRPr="00855DE7">
        <w:rPr>
          <w:color w:val="000000"/>
        </w:rPr>
        <w:t>20. Participă la elaborarea procedurilor interne pentru optimizarea fluxului de date informaționale.</w:t>
      </w:r>
    </w:p>
    <w:p w:rsidR="00855DE7" w:rsidRPr="00855DE7" w:rsidRDefault="00855DE7" w:rsidP="00855DE7">
      <w:pPr>
        <w:pStyle w:val="NormalWeb"/>
        <w:jc w:val="both"/>
        <w:rPr>
          <w:color w:val="000000"/>
        </w:rPr>
      </w:pPr>
      <w:r w:rsidRPr="00855DE7">
        <w:rPr>
          <w:color w:val="000000"/>
        </w:rPr>
        <w:t>21. Participă la elaborarea/modelarea arhitecturilor de sistem necesare implementării soluțiilor tehnice, specificațiilor tehnice necesare achiziționării produselor și infrastructurii software I.T.&amp;C și interconectării sistemelor informatice în vederea respectării compatibilității și coerenței informaționale.</w:t>
      </w:r>
    </w:p>
    <w:p w:rsidR="00855DE7" w:rsidRPr="00855DE7" w:rsidRDefault="00855DE7" w:rsidP="00855DE7">
      <w:pPr>
        <w:pStyle w:val="NormalWeb"/>
        <w:jc w:val="both"/>
        <w:rPr>
          <w:color w:val="000000"/>
        </w:rPr>
      </w:pPr>
      <w:r w:rsidRPr="00855DE7">
        <w:rPr>
          <w:color w:val="000000"/>
        </w:rPr>
        <w:t>22. Poate face parte din comisia de evaluare a ofertelor în cazul achizițiilor de produse software.</w:t>
      </w:r>
    </w:p>
    <w:p w:rsidR="00855DE7" w:rsidRPr="00855DE7" w:rsidRDefault="00855DE7" w:rsidP="00855DE7">
      <w:pPr>
        <w:pStyle w:val="NormalWeb"/>
        <w:jc w:val="both"/>
        <w:rPr>
          <w:color w:val="000000"/>
        </w:rPr>
      </w:pPr>
      <w:r w:rsidRPr="00855DE7">
        <w:rPr>
          <w:color w:val="000000"/>
        </w:rPr>
        <w:t>23. Poate participa la elaborarea cererilor de finanţare şi documentele necesare pentru programe şi proiecte în vederea atragerii de fonduri cu finanţare rambursabilă şi nerambursabilă pentru investiţii privind îmbunătăţirea calităţii activităţilor din administraţia municipiului şi a vieţii locuitorilor acestuia, în funcţie de specificul biroului;</w:t>
      </w:r>
    </w:p>
    <w:p w:rsidR="00855DE7" w:rsidRPr="00855DE7" w:rsidRDefault="00855DE7" w:rsidP="00855DE7">
      <w:pPr>
        <w:pStyle w:val="NormalWeb"/>
        <w:jc w:val="both"/>
        <w:rPr>
          <w:color w:val="000000"/>
        </w:rPr>
      </w:pPr>
      <w:r w:rsidRPr="00855DE7">
        <w:rPr>
          <w:color w:val="000000"/>
        </w:rPr>
        <w:t>24. Poate participa la implementarea proiectelor finanţate din fonduri rambursabile sau nerambursabile specifice activităţii biroului.</w:t>
      </w:r>
    </w:p>
    <w:p w:rsidR="00855DE7" w:rsidRPr="00855DE7" w:rsidRDefault="00855DE7" w:rsidP="00855DE7">
      <w:pPr>
        <w:pStyle w:val="NormalWeb"/>
        <w:jc w:val="both"/>
        <w:rPr>
          <w:color w:val="000000"/>
        </w:rPr>
      </w:pPr>
      <w:r w:rsidRPr="00855DE7">
        <w:rPr>
          <w:color w:val="000000"/>
        </w:rPr>
        <w:t>25. Transpune obiectivele din strategiile naționale/guvernamentale ce privesc informatizarea administrației publice locale.</w:t>
      </w:r>
    </w:p>
    <w:p w:rsidR="00855DE7" w:rsidRPr="00855DE7" w:rsidRDefault="00855DE7" w:rsidP="00855DE7">
      <w:pPr>
        <w:pStyle w:val="NormalWeb"/>
        <w:jc w:val="both"/>
        <w:rPr>
          <w:color w:val="000000"/>
        </w:rPr>
      </w:pPr>
      <w:r w:rsidRPr="00855DE7">
        <w:rPr>
          <w:color w:val="000000"/>
        </w:rPr>
        <w:t>26. Urmărește derularea din punct de vedere tehnic a contractelor achizițiilor de produse software;</w:t>
      </w:r>
    </w:p>
    <w:p w:rsidR="00855DE7" w:rsidRPr="00855DE7" w:rsidRDefault="00855DE7" w:rsidP="00855DE7">
      <w:pPr>
        <w:pStyle w:val="NormalWeb"/>
        <w:jc w:val="both"/>
        <w:rPr>
          <w:color w:val="000000"/>
        </w:rPr>
      </w:pPr>
      <w:r w:rsidRPr="00855DE7">
        <w:rPr>
          <w:color w:val="000000"/>
        </w:rPr>
        <w:t>27. Se implică în comisia de recepţie dacă achiziţia implică activitatea specifică biroului;</w:t>
      </w:r>
    </w:p>
    <w:p w:rsidR="00855DE7" w:rsidRPr="00855DE7" w:rsidRDefault="00855DE7" w:rsidP="00855DE7">
      <w:pPr>
        <w:pStyle w:val="NormalWeb"/>
        <w:jc w:val="both"/>
        <w:rPr>
          <w:color w:val="000000"/>
        </w:rPr>
      </w:pPr>
      <w:r w:rsidRPr="00855DE7">
        <w:rPr>
          <w:color w:val="000000"/>
        </w:rPr>
        <w:lastRenderedPageBreak/>
        <w:t>28. Gestionează şi actualizează informaţiile de pe Spaţiul Virtual corespunzătoare domeniului de activitate.</w:t>
      </w:r>
    </w:p>
    <w:p w:rsidR="00855DE7" w:rsidRPr="00855DE7" w:rsidRDefault="00855DE7" w:rsidP="00855DE7">
      <w:pPr>
        <w:pStyle w:val="NormalWeb"/>
        <w:jc w:val="both"/>
        <w:rPr>
          <w:color w:val="000000"/>
        </w:rPr>
      </w:pPr>
      <w:r w:rsidRPr="00855DE7">
        <w:rPr>
          <w:color w:val="000000"/>
        </w:rPr>
        <w:t>29. Efectuează orice altă sarcină profesională care are legătură cu atribuțiile serviciului, solicitate de Șeful biroului, Şeful serviciului sau Directorul Executiv.</w:t>
      </w:r>
    </w:p>
    <w:p w:rsidR="00855DE7" w:rsidRPr="00855DE7" w:rsidRDefault="00855DE7" w:rsidP="00855DE7">
      <w:pPr>
        <w:spacing w:after="0"/>
        <w:jc w:val="both"/>
        <w:rPr>
          <w:rFonts w:ascii="Times New Roman" w:hAnsi="Times New Roman" w:cs="Times New Roman"/>
          <w:b/>
          <w:sz w:val="24"/>
          <w:szCs w:val="24"/>
        </w:rPr>
      </w:pPr>
    </w:p>
    <w:sectPr w:rsidR="00855DE7" w:rsidRPr="00855DE7" w:rsidSect="00E507A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A39" w:rsidRDefault="003C7A39" w:rsidP="00586324">
      <w:pPr>
        <w:spacing w:after="0" w:line="240" w:lineRule="auto"/>
      </w:pPr>
      <w:r>
        <w:separator/>
      </w:r>
    </w:p>
  </w:endnote>
  <w:endnote w:type="continuationSeparator" w:id="0">
    <w:p w:rsidR="003C7A39" w:rsidRDefault="003C7A39" w:rsidP="00586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24" w:rsidRDefault="0058632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24" w:rsidRDefault="0058632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24" w:rsidRDefault="0058632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A39" w:rsidRDefault="003C7A39" w:rsidP="00586324">
      <w:pPr>
        <w:spacing w:after="0" w:line="240" w:lineRule="auto"/>
      </w:pPr>
      <w:r>
        <w:separator/>
      </w:r>
    </w:p>
  </w:footnote>
  <w:footnote w:type="continuationSeparator" w:id="0">
    <w:p w:rsidR="003C7A39" w:rsidRDefault="003C7A39" w:rsidP="00586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24" w:rsidRDefault="0058632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24" w:rsidRDefault="0058632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24" w:rsidRDefault="00586324">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F01A3"/>
    <w:rsid w:val="001F01A3"/>
    <w:rsid w:val="003C7A39"/>
    <w:rsid w:val="00586324"/>
    <w:rsid w:val="00855DE7"/>
    <w:rsid w:val="00A47334"/>
    <w:rsid w:val="00C26EC5"/>
    <w:rsid w:val="00E507A3"/>
    <w:rsid w:val="00F428B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7A3"/>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1F01A3"/>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Antet">
    <w:name w:val="header"/>
    <w:basedOn w:val="Normal"/>
    <w:link w:val="AntetCaracter"/>
    <w:uiPriority w:val="99"/>
    <w:unhideWhenUsed/>
    <w:rsid w:val="0058632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586324"/>
  </w:style>
  <w:style w:type="paragraph" w:styleId="Subsol">
    <w:name w:val="footer"/>
    <w:basedOn w:val="Normal"/>
    <w:link w:val="SubsolCaracter"/>
    <w:uiPriority w:val="99"/>
    <w:unhideWhenUsed/>
    <w:rsid w:val="0058632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86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2146">
      <w:bodyDiv w:val="1"/>
      <w:marLeft w:val="0"/>
      <w:marRight w:val="0"/>
      <w:marTop w:val="0"/>
      <w:marBottom w:val="0"/>
      <w:divBdr>
        <w:top w:val="none" w:sz="0" w:space="0" w:color="auto"/>
        <w:left w:val="none" w:sz="0" w:space="0" w:color="auto"/>
        <w:bottom w:val="none" w:sz="0" w:space="0" w:color="auto"/>
        <w:right w:val="none" w:sz="0" w:space="0" w:color="auto"/>
      </w:divBdr>
    </w:div>
    <w:div w:id="1025060068">
      <w:bodyDiv w:val="1"/>
      <w:marLeft w:val="0"/>
      <w:marRight w:val="0"/>
      <w:marTop w:val="0"/>
      <w:marBottom w:val="0"/>
      <w:divBdr>
        <w:top w:val="none" w:sz="0" w:space="0" w:color="auto"/>
        <w:left w:val="none" w:sz="0" w:space="0" w:color="auto"/>
        <w:bottom w:val="none" w:sz="0" w:space="0" w:color="auto"/>
        <w:right w:val="none" w:sz="0" w:space="0" w:color="auto"/>
      </w:divBdr>
    </w:div>
    <w:div w:id="151611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3633</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2022-09-08T05:46:00Z</dcterms:created>
  <dcterms:modified xsi:type="dcterms:W3CDTF">2022-09-08T05:48:00Z</dcterms:modified>
</cp:coreProperties>
</file>