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E1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:rsidR="00764481" w:rsidRPr="00A400C3" w:rsidRDefault="0076448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</w:p>
    <w:p w:rsidR="00B819E1" w:rsidRPr="00AB2ED3" w:rsidRDefault="00AB2ED3" w:rsidP="00A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 concursul organizat pentru ocuparea funcţiei publice vacant</w:t>
      </w:r>
      <w:r w:rsidR="00286D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de </w:t>
      </w:r>
      <w:r w:rsidR="00F06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Sef Serviciu </w:t>
      </w:r>
      <w:r w:rsidR="00B819E1"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la Serviciul </w:t>
      </w:r>
      <w:proofErr w:type="spellStart"/>
      <w:r w:rsidR="007158EB" w:rsidRPr="00AB2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Contabilitate-Financiar</w:t>
      </w:r>
      <w:proofErr w:type="spellEnd"/>
    </w:p>
    <w:p w:rsidR="000E618D" w:rsidRPr="00B819E1" w:rsidRDefault="000E618D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0610FC" w:rsidRPr="000610FC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Constitutia</w:t>
      </w:r>
      <w:proofErr w:type="spellEnd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Romaniei</w:t>
      </w:r>
      <w:proofErr w:type="spellEnd"/>
      <w:r w:rsid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, republicată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0610FC" w:rsidRDefault="000610FC" w:rsidP="00F06E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25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Ordonanta</w:t>
      </w:r>
      <w:proofErr w:type="spellEnd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urgenta nr.57/2019 privind Codul Administrativ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modifica</w:t>
      </w:r>
      <w:r w:rsidR="00F06E20">
        <w:rPr>
          <w:rFonts w:ascii="Times New Roman" w:eastAsia="Times New Roman" w:hAnsi="Times New Roman" w:cs="Times New Roman"/>
          <w:sz w:val="24"/>
          <w:szCs w:val="24"/>
        </w:rPr>
        <w:t>rile</w:t>
      </w:r>
      <w:proofErr w:type="spellEnd"/>
      <w:r w:rsidR="00F06E20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="00F06E20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F06E20">
        <w:rPr>
          <w:rFonts w:ascii="Times New Roman" w:eastAsia="Times New Roman" w:hAnsi="Times New Roman" w:cs="Times New Roman"/>
          <w:sz w:val="24"/>
          <w:szCs w:val="24"/>
        </w:rPr>
        <w:t xml:space="preserve"> ulterioare;</w:t>
      </w:r>
    </w:p>
    <w:p w:rsidR="00252730" w:rsidRPr="00252730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Ordonanţa Guvernului nr. 137/2000 privind prevenirea şi sancţionarea tuturor formelor de discriminare, 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republicată, cu modificările şi completările ulterioare;    </w:t>
      </w:r>
    </w:p>
    <w:p w:rsidR="00252730" w:rsidRPr="000610FC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4. Legea nr. 202/2002 privind egalitatea de şanse şi tratament între femei şi bărbaţi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>, republicată, cu modificările şi completările ulterioare;</w:t>
      </w:r>
    </w:p>
    <w:p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nr.</w:t>
      </w:r>
      <w:r w:rsidR="000D0E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273/2006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privind finanţele publice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modificările şi completările ulterioare;</w:t>
      </w:r>
    </w:p>
    <w:p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contabilităţii nr.</w:t>
      </w:r>
      <w:r w:rsidR="00A400C3" w:rsidRPr="008A11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82/1991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ulterioare;</w:t>
      </w:r>
    </w:p>
    <w:p w:rsidR="000610FC" w:rsidRPr="000610FC" w:rsidRDefault="00F8720F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.Ordinul Ministrului Finanţelor Publice nr.1792/2002 pentru aprobarea Normelor metodologice privind angajarea, lichidarea, ordonanţarea şi plata cheltuielilor instituţiilor publice, precum şi organizarea, evidenţa şi raportarea angajamentelor bugetare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ulterioare;</w:t>
      </w:r>
    </w:p>
    <w:p w:rsidR="000610FC" w:rsidRDefault="00F8720F" w:rsidP="00061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Ordinul </w:t>
      </w:r>
      <w:r w:rsidR="00F00928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Ministrului Finanţelor Publice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1917/2005 privind normele metodologice privind organizarea si conducerea a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contabilitatii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institutiilor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publice, planul de conturi pentru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institutii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publice si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instructiunile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aplicare a acestuia</w:t>
      </w:r>
      <w:r w:rsidR="00F06E20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F06E20" w:rsidRDefault="004652BD" w:rsidP="00F0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9. Ordinul Ministrului finanțelor publice nr. 517/2016 pentru aprobarea de proceduri aferente unor module care fac parte din procedura de funcţionare a sistemului naţional de raportare – </w:t>
      </w:r>
      <w:proofErr w:type="spellStart"/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>Forexebug</w:t>
      </w:r>
      <w:proofErr w:type="spellEnd"/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>, cu modificările și completările ulterioare;</w:t>
      </w:r>
    </w:p>
    <w:p w:rsidR="00F06E20" w:rsidRPr="00FE2A72" w:rsidRDefault="00F06E20" w:rsidP="00F0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10.</w:t>
      </w:r>
      <w:r w:rsidRPr="00F06E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E2A72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Ordinul Ministrului Finanţelor Publice</w:t>
      </w:r>
      <w:r w:rsidR="00FE2A72" w:rsidRPr="00F06E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E2A7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Nr. 2634/2015 din 5 noiembrie 2015 privind documentele financiar-contabile*);</w:t>
      </w:r>
    </w:p>
    <w:p w:rsidR="00F06E20" w:rsidRDefault="00A92EFA" w:rsidP="00F06E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11.</w:t>
      </w:r>
      <w:r w:rsidR="00F06E20" w:rsidRPr="0094061C">
        <w:rPr>
          <w:rFonts w:ascii="Times New Roman" w:eastAsia="Times New Roman" w:hAnsi="Times New Roman" w:cs="Times New Roman"/>
          <w:b/>
          <w:i/>
          <w:sz w:val="24"/>
          <w:szCs w:val="24"/>
        </w:rPr>
        <w:t>O.U.G. nr. 146/2002 privind formarea şi utilizarea resurselor derulate prin Trezoreria  Statului,</w:t>
      </w:r>
      <w:r w:rsidR="00F06E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cu </w:t>
      </w:r>
      <w:proofErr w:type="spellStart"/>
      <w:r w:rsidR="00F06E20">
        <w:rPr>
          <w:rFonts w:ascii="Times New Roman" w:eastAsia="Times New Roman" w:hAnsi="Times New Roman" w:cs="Times New Roman"/>
          <w:b/>
          <w:i/>
          <w:sz w:val="24"/>
          <w:szCs w:val="24"/>
        </w:rPr>
        <w:t>modificarile</w:t>
      </w:r>
      <w:proofErr w:type="spellEnd"/>
      <w:r w:rsidR="00F06E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si </w:t>
      </w:r>
      <w:proofErr w:type="spellStart"/>
      <w:r w:rsidR="00F06E20">
        <w:rPr>
          <w:rFonts w:ascii="Times New Roman" w:eastAsia="Times New Roman" w:hAnsi="Times New Roman" w:cs="Times New Roman"/>
          <w:b/>
          <w:i/>
          <w:sz w:val="24"/>
          <w:szCs w:val="24"/>
        </w:rPr>
        <w:t>completarile</w:t>
      </w:r>
      <w:proofErr w:type="spellEnd"/>
      <w:r w:rsidR="00F06E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ulterioare;</w:t>
      </w:r>
    </w:p>
    <w:p w:rsidR="00F06E20" w:rsidRDefault="00F06E20" w:rsidP="00513F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A92EFA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94061C">
        <w:rPr>
          <w:rFonts w:ascii="Times New Roman" w:eastAsia="Times New Roman" w:hAnsi="Times New Roman" w:cs="Times New Roman"/>
          <w:i/>
          <w:smallCap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4061C">
        <w:rPr>
          <w:rFonts w:ascii="Times New Roman" w:eastAsia="Times New Roman" w:hAnsi="Times New Roman" w:cs="Times New Roman"/>
          <w:b/>
          <w:i/>
          <w:sz w:val="24"/>
          <w:szCs w:val="24"/>
        </w:rPr>
        <w:t>O.U.G. nr. 18/2009 privind creşterea performanţei energetic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94061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blocurilor de locuinţe, cu modificări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</w:t>
      </w:r>
      <w:r w:rsidRPr="0094061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şi completări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 ulterioare</w:t>
      </w:r>
      <w:r w:rsidRPr="0094061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0610FC" w:rsidRPr="00927A06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513F15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D1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Atribuţiile Serviciului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Contabilitate-Financiar</w:t>
      </w:r>
      <w:proofErr w:type="spellEnd"/>
      <w:r w:rsidR="000610FC" w:rsidRPr="00927A0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927A06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0610FC" w:rsidRPr="00927A06">
        <w:rPr>
          <w:rFonts w:ascii="Times New Roman" w:eastAsia="Times New Roman" w:hAnsi="Times New Roman" w:cs="Times New Roman"/>
          <w:sz w:val="24"/>
          <w:szCs w:val="24"/>
        </w:rPr>
        <w:t>conformitate cu prevederile Regulamentului de Organizare şi Funcţionare al Primăriei Sectorului 2 Bucureşti</w:t>
      </w:r>
      <w:r w:rsidR="000610FC" w:rsidRPr="00927A06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0610FC" w:rsidRPr="00927A06">
        <w:rPr>
          <w:rFonts w:ascii="Times New Roman" w:eastAsia="Times New Roman" w:hAnsi="Times New Roman" w:cs="Times New Roman"/>
          <w:sz w:val="24"/>
          <w:szCs w:val="24"/>
        </w:rPr>
        <w:t xml:space="preserve">www.ps2.ro </w:t>
      </w:r>
    </w:p>
    <w:p w:rsidR="00477544" w:rsidRPr="004D157E" w:rsidRDefault="00FE2A72" w:rsidP="004D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513F15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477544" w:rsidRPr="002B2A9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77544" w:rsidRPr="004B35D8">
        <w:rPr>
          <w:rFonts w:ascii="Times New Roman" w:eastAsia="Times New Roman" w:hAnsi="Times New Roman" w:cs="Times New Roman"/>
          <w:b/>
          <w:sz w:val="24"/>
          <w:szCs w:val="24"/>
        </w:rPr>
        <w:t xml:space="preserve"> Proba suplimentară eliminatorie pentru testarea cunoştinţelor de utilizare PC- nivel mediu</w:t>
      </w:r>
      <w:r w:rsidR="00477544" w:rsidRPr="004D157E">
        <w:rPr>
          <w:rFonts w:ascii="Times New Roman" w:eastAsia="Times New Roman" w:hAnsi="Times New Roman" w:cs="Times New Roman"/>
          <w:sz w:val="24"/>
          <w:szCs w:val="24"/>
        </w:rPr>
        <w:t xml:space="preserve">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0610FC" w:rsidRDefault="000610FC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52730" w:rsidRPr="000610FC" w:rsidRDefault="00252730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B819E1" w:rsidRPr="00B819E1" w:rsidRDefault="00EA2643" w:rsidP="0028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</w:t>
      </w:r>
    </w:p>
    <w:sectPr w:rsidR="00B819E1" w:rsidRPr="00B819E1" w:rsidSect="00252730">
      <w:headerReference w:type="first" r:id="rId11"/>
      <w:footerReference w:type="first" r:id="rId12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F4F" w:rsidRDefault="00CE5F4F" w:rsidP="00C14D21">
      <w:pPr>
        <w:spacing w:after="0" w:line="240" w:lineRule="auto"/>
      </w:pPr>
      <w:r>
        <w:separator/>
      </w:r>
    </w:p>
  </w:endnote>
  <w:endnote w:type="continuationSeparator" w:id="0">
    <w:p w:rsidR="00CE5F4F" w:rsidRDefault="00CE5F4F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F4F" w:rsidRDefault="00CE5F4F" w:rsidP="00C14D21">
      <w:pPr>
        <w:spacing w:after="0" w:line="240" w:lineRule="auto"/>
      </w:pPr>
      <w:r>
        <w:separator/>
      </w:r>
    </w:p>
  </w:footnote>
  <w:footnote w:type="continuationSeparator" w:id="0">
    <w:p w:rsidR="00CE5F4F" w:rsidRDefault="00CE5F4F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21" w:rsidRPr="00E168C1" w:rsidRDefault="00927A06" w:rsidP="00E168C1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4F33" w:rsidRPr="00774F3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4097" type="#_x0000_t202" style="position:absolute;margin-left:81.4pt;margin-top:68.1pt;width:374.1pt;height:25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B329B4"/>
    <w:multiLevelType w:val="hybridMultilevel"/>
    <w:tmpl w:val="DC704CFA"/>
    <w:lvl w:ilvl="0" w:tplc="5A0019EC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3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71ED"/>
    <w:rsid w:val="0000287C"/>
    <w:rsid w:val="00052BB0"/>
    <w:rsid w:val="000610FC"/>
    <w:rsid w:val="000636A8"/>
    <w:rsid w:val="000B2C62"/>
    <w:rsid w:val="000D0EF4"/>
    <w:rsid w:val="000E618D"/>
    <w:rsid w:val="000F1915"/>
    <w:rsid w:val="00113ADC"/>
    <w:rsid w:val="00140CF6"/>
    <w:rsid w:val="0015004D"/>
    <w:rsid w:val="00252730"/>
    <w:rsid w:val="00254816"/>
    <w:rsid w:val="002554E2"/>
    <w:rsid w:val="00286DC2"/>
    <w:rsid w:val="002945C1"/>
    <w:rsid w:val="002B2A9A"/>
    <w:rsid w:val="00313010"/>
    <w:rsid w:val="00343DD8"/>
    <w:rsid w:val="003464AA"/>
    <w:rsid w:val="003671ED"/>
    <w:rsid w:val="003718C4"/>
    <w:rsid w:val="003A088E"/>
    <w:rsid w:val="003B7EFF"/>
    <w:rsid w:val="003F4D85"/>
    <w:rsid w:val="003F6760"/>
    <w:rsid w:val="00405FFD"/>
    <w:rsid w:val="00432F3C"/>
    <w:rsid w:val="004652BD"/>
    <w:rsid w:val="00477544"/>
    <w:rsid w:val="00477E4F"/>
    <w:rsid w:val="00482EA3"/>
    <w:rsid w:val="00493069"/>
    <w:rsid w:val="0049426E"/>
    <w:rsid w:val="004B35D8"/>
    <w:rsid w:val="004C4D67"/>
    <w:rsid w:val="004D157E"/>
    <w:rsid w:val="00506380"/>
    <w:rsid w:val="00513F15"/>
    <w:rsid w:val="005226A7"/>
    <w:rsid w:val="005501D7"/>
    <w:rsid w:val="00550A8F"/>
    <w:rsid w:val="00555546"/>
    <w:rsid w:val="00586133"/>
    <w:rsid w:val="005B65E5"/>
    <w:rsid w:val="005C10F0"/>
    <w:rsid w:val="00614D4D"/>
    <w:rsid w:val="006516D3"/>
    <w:rsid w:val="006814C4"/>
    <w:rsid w:val="006E0CF0"/>
    <w:rsid w:val="007158EB"/>
    <w:rsid w:val="007330A8"/>
    <w:rsid w:val="00764481"/>
    <w:rsid w:val="00766A19"/>
    <w:rsid w:val="00774F33"/>
    <w:rsid w:val="007A5A25"/>
    <w:rsid w:val="007F180E"/>
    <w:rsid w:val="00832FE0"/>
    <w:rsid w:val="00843273"/>
    <w:rsid w:val="0087267D"/>
    <w:rsid w:val="008872E2"/>
    <w:rsid w:val="00895065"/>
    <w:rsid w:val="008A11BF"/>
    <w:rsid w:val="008A1C80"/>
    <w:rsid w:val="008A38A7"/>
    <w:rsid w:val="008C127A"/>
    <w:rsid w:val="00902E10"/>
    <w:rsid w:val="00927A06"/>
    <w:rsid w:val="00931E86"/>
    <w:rsid w:val="009F1B64"/>
    <w:rsid w:val="00A400C3"/>
    <w:rsid w:val="00A71F29"/>
    <w:rsid w:val="00A92EFA"/>
    <w:rsid w:val="00A93F25"/>
    <w:rsid w:val="00AA28E4"/>
    <w:rsid w:val="00AB2ED3"/>
    <w:rsid w:val="00B543D1"/>
    <w:rsid w:val="00B819E1"/>
    <w:rsid w:val="00B83655"/>
    <w:rsid w:val="00B95D0D"/>
    <w:rsid w:val="00BA0139"/>
    <w:rsid w:val="00BB60DA"/>
    <w:rsid w:val="00C14D21"/>
    <w:rsid w:val="00C35326"/>
    <w:rsid w:val="00C63064"/>
    <w:rsid w:val="00CC3505"/>
    <w:rsid w:val="00CD7675"/>
    <w:rsid w:val="00CE3C29"/>
    <w:rsid w:val="00CE5F4F"/>
    <w:rsid w:val="00D4519D"/>
    <w:rsid w:val="00D65E99"/>
    <w:rsid w:val="00D847A2"/>
    <w:rsid w:val="00D94892"/>
    <w:rsid w:val="00E11D36"/>
    <w:rsid w:val="00E168C1"/>
    <w:rsid w:val="00E3694B"/>
    <w:rsid w:val="00E449F4"/>
    <w:rsid w:val="00E54488"/>
    <w:rsid w:val="00E61967"/>
    <w:rsid w:val="00EA2643"/>
    <w:rsid w:val="00EB77EC"/>
    <w:rsid w:val="00EE2FD2"/>
    <w:rsid w:val="00EF0F99"/>
    <w:rsid w:val="00F00928"/>
    <w:rsid w:val="00F05E77"/>
    <w:rsid w:val="00F06E20"/>
    <w:rsid w:val="00F3058D"/>
    <w:rsid w:val="00F65956"/>
    <w:rsid w:val="00F73C12"/>
    <w:rsid w:val="00F8720F"/>
    <w:rsid w:val="00F8790E"/>
    <w:rsid w:val="00FC1706"/>
    <w:rsid w:val="00FC3693"/>
    <w:rsid w:val="00FE2A72"/>
    <w:rsid w:val="00FE612D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26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F277FE-2448-4E00-9E3F-04A9BC4B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2022-08-30T10:37:00Z</dcterms:created>
  <dcterms:modified xsi:type="dcterms:W3CDTF">2022-10-03T07:17:00Z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