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</w:t>
      </w:r>
      <w:r w:rsidR="00432095">
        <w:rPr>
          <w:rFonts w:ascii="Times New Roman" w:hAnsi="Times New Roman"/>
          <w:b/>
          <w:bCs/>
          <w:color w:val="000080"/>
        </w:rPr>
        <w:t>principal</w:t>
      </w:r>
      <w:r w:rsidRPr="00666D16">
        <w:rPr>
          <w:rFonts w:ascii="Times New Roman" w:hAnsi="Times New Roman"/>
          <w:b/>
          <w:bCs/>
          <w:color w:val="000080"/>
        </w:rPr>
        <w:t xml:space="preserve"> la </w:t>
      </w:r>
      <w:r w:rsidR="00432095">
        <w:rPr>
          <w:rFonts w:ascii="Times New Roman" w:hAnsi="Times New Roman"/>
          <w:b/>
          <w:bCs/>
          <w:color w:val="000080"/>
        </w:rPr>
        <w:t>Biroul Digitalizare (</w:t>
      </w:r>
      <w:r w:rsidR="002936FF">
        <w:rPr>
          <w:rFonts w:ascii="Times New Roman" w:hAnsi="Times New Roman"/>
          <w:b/>
          <w:bCs/>
          <w:color w:val="000080"/>
        </w:rPr>
        <w:t>BD 10</w:t>
      </w:r>
      <w:r w:rsidR="00432095">
        <w:rPr>
          <w:rFonts w:ascii="Times New Roman" w:hAnsi="Times New Roman"/>
          <w:b/>
          <w:bCs/>
          <w:color w:val="000080"/>
        </w:rPr>
        <w:t>)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Actualizează </w:t>
      </w:r>
      <w:proofErr w:type="spellStart"/>
      <w:r w:rsidRPr="002C2BD7">
        <w:rPr>
          <w:rFonts w:ascii="Times New Roman" w:hAnsi="Times New Roman"/>
        </w:rPr>
        <w:t>informaţiile</w:t>
      </w:r>
      <w:proofErr w:type="spellEnd"/>
      <w:r w:rsidRPr="002C2BD7">
        <w:rPr>
          <w:rFonts w:ascii="Times New Roman" w:hAnsi="Times New Roman"/>
        </w:rPr>
        <w:t xml:space="preserve"> de pe platforma “</w:t>
      </w:r>
      <w:proofErr w:type="spellStart"/>
      <w:r w:rsidRPr="002C2BD7">
        <w:rPr>
          <w:rFonts w:ascii="Times New Roman" w:hAnsi="Times New Roman"/>
        </w:rPr>
        <w:t>Infocet</w:t>
      </w:r>
      <w:proofErr w:type="spellEnd"/>
      <w:r w:rsidRPr="002C2BD7">
        <w:rPr>
          <w:rFonts w:ascii="Times New Roman" w:hAnsi="Times New Roman"/>
        </w:rPr>
        <w:t xml:space="preserve">”, respectiv organigrama </w:t>
      </w:r>
      <w:proofErr w:type="spellStart"/>
      <w:r w:rsidRPr="002C2BD7">
        <w:rPr>
          <w:rFonts w:ascii="Times New Roman" w:hAnsi="Times New Roman"/>
        </w:rPr>
        <w:t>instituţiei</w:t>
      </w:r>
      <w:proofErr w:type="spellEnd"/>
      <w:r w:rsidRPr="002C2BD7">
        <w:rPr>
          <w:rFonts w:ascii="Times New Roman" w:hAnsi="Times New Roman"/>
        </w:rPr>
        <w:t xml:space="preserve">, adăugarea/ modificarea/ eliminarea/ mutarea unui nivel, utilizatorul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parola aferente compartimentului.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Asigură corectarea </w:t>
      </w:r>
      <w:proofErr w:type="spellStart"/>
      <w:r w:rsidRPr="002C2BD7">
        <w:rPr>
          <w:rFonts w:ascii="Times New Roman" w:hAnsi="Times New Roman"/>
        </w:rPr>
        <w:t>circulaţiei</w:t>
      </w:r>
      <w:proofErr w:type="spellEnd"/>
      <w:r w:rsidRPr="002C2BD7">
        <w:rPr>
          <w:rFonts w:ascii="Times New Roman" w:hAnsi="Times New Roman"/>
        </w:rPr>
        <w:t xml:space="preserve"> documentelor, corectează textul înscris în câmpurile de înregistrare a unui document din platforma "</w:t>
      </w:r>
      <w:proofErr w:type="spellStart"/>
      <w:r w:rsidRPr="002C2BD7">
        <w:rPr>
          <w:rFonts w:ascii="Times New Roman" w:hAnsi="Times New Roman"/>
        </w:rPr>
        <w:t>Infocet</w:t>
      </w:r>
      <w:proofErr w:type="spellEnd"/>
      <w:r w:rsidRPr="002C2BD7">
        <w:rPr>
          <w:rFonts w:ascii="Times New Roman" w:hAnsi="Times New Roman"/>
        </w:rPr>
        <w:t xml:space="preserve">", căruia i s-a aplicat o transmitere </w:t>
      </w:r>
      <w:proofErr w:type="spellStart"/>
      <w:r w:rsidRPr="002C2BD7">
        <w:rPr>
          <w:rFonts w:ascii="Times New Roman" w:hAnsi="Times New Roman"/>
        </w:rPr>
        <w:t>greşită</w:t>
      </w:r>
      <w:proofErr w:type="spellEnd"/>
      <w:r w:rsidRPr="002C2BD7">
        <w:rPr>
          <w:rFonts w:ascii="Times New Roman" w:hAnsi="Times New Roman"/>
        </w:rPr>
        <w:t xml:space="preserve"> către un alt serviciu.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Operează documentele din platforma "</w:t>
      </w:r>
      <w:proofErr w:type="spellStart"/>
      <w:r w:rsidRPr="002C2BD7">
        <w:rPr>
          <w:rFonts w:ascii="Times New Roman" w:hAnsi="Times New Roman"/>
        </w:rPr>
        <w:t>Infocet</w:t>
      </w:r>
      <w:proofErr w:type="spellEnd"/>
      <w:r w:rsidRPr="002C2BD7">
        <w:rPr>
          <w:rFonts w:ascii="Times New Roman" w:hAnsi="Times New Roman"/>
        </w:rPr>
        <w:t xml:space="preserve">" la nivelul </w:t>
      </w:r>
      <w:proofErr w:type="spellStart"/>
      <w:r w:rsidRPr="002C2BD7">
        <w:rPr>
          <w:rFonts w:ascii="Times New Roman" w:hAnsi="Times New Roman"/>
        </w:rPr>
        <w:t>Direcţiei</w:t>
      </w:r>
      <w:proofErr w:type="spellEnd"/>
      <w:r w:rsidRPr="002C2BD7">
        <w:rPr>
          <w:rFonts w:ascii="Times New Roman" w:hAnsi="Times New Roman"/>
        </w:rPr>
        <w:t xml:space="preserve"> Digitalizare.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Administrează, face propuneri de îmbunătățire și realizează modificări, postează materiale informative pe site-ul Primăriei Sectorului 2, pe site-ul Consiliului Local Sector 2, pe site-ul </w:t>
      </w:r>
      <w:proofErr w:type="spellStart"/>
      <w:r w:rsidRPr="002C2BD7">
        <w:rPr>
          <w:rFonts w:ascii="Times New Roman" w:hAnsi="Times New Roman"/>
        </w:rPr>
        <w:t>Direcţiei</w:t>
      </w:r>
      <w:proofErr w:type="spellEnd"/>
      <w:r w:rsidRPr="002C2BD7">
        <w:rPr>
          <w:rFonts w:ascii="Times New Roman" w:hAnsi="Times New Roman"/>
        </w:rPr>
        <w:t xml:space="preserve"> Publice </w:t>
      </w:r>
      <w:proofErr w:type="spellStart"/>
      <w:r w:rsidRPr="002C2BD7">
        <w:rPr>
          <w:rFonts w:ascii="Times New Roman" w:hAnsi="Times New Roman"/>
        </w:rPr>
        <w:t>Evidenţă</w:t>
      </w:r>
      <w:proofErr w:type="spellEnd"/>
      <w:r w:rsidRPr="002C2BD7">
        <w:rPr>
          <w:rFonts w:ascii="Times New Roman" w:hAnsi="Times New Roman"/>
        </w:rPr>
        <w:t xml:space="preserve"> Persoane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Stare Civilă Sector 2, precum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pe eventualele site-uri ce intră în </w:t>
      </w:r>
      <w:proofErr w:type="spellStart"/>
      <w:r w:rsidRPr="002C2BD7">
        <w:rPr>
          <w:rFonts w:ascii="Times New Roman" w:hAnsi="Times New Roman"/>
        </w:rPr>
        <w:t>competenţele</w:t>
      </w:r>
      <w:proofErr w:type="spellEnd"/>
      <w:r w:rsidRPr="002C2BD7">
        <w:rPr>
          <w:rFonts w:ascii="Times New Roman" w:hAnsi="Times New Roman"/>
        </w:rPr>
        <w:t xml:space="preserve"> Primăriei Sectorului 2.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Colaborează cu structurile de specialitate din cadrul instituției pentru postarea pe site-urile gestionate a informațiilor în vederea realizării transparenței decizionale.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Gestionează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actualizează </w:t>
      </w:r>
      <w:proofErr w:type="spellStart"/>
      <w:r w:rsidRPr="002C2BD7">
        <w:rPr>
          <w:rFonts w:ascii="Times New Roman" w:hAnsi="Times New Roman"/>
        </w:rPr>
        <w:t>informaţiile</w:t>
      </w:r>
      <w:proofErr w:type="spellEnd"/>
      <w:r w:rsidRPr="002C2BD7">
        <w:rPr>
          <w:rFonts w:ascii="Times New Roman" w:hAnsi="Times New Roman"/>
        </w:rPr>
        <w:t xml:space="preserve"> de pe platforma VIIS (Sistemul Vocal al Primăriei Sectorului 2).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Verifică funcționarea platformei VIIS (Sistemul Vocal al Primăriei Sectorului 2)  și poate genera rapoarte ad-hoc.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Asigură actualizarea structurii și / sau informației pe  serverul / serverele care au rolul de găzduire fișiere (Publice sau Interne) cu acces web.</w:t>
      </w:r>
    </w:p>
    <w:p w:rsidR="002C2BD7" w:rsidRPr="002C2BD7" w:rsidRDefault="002C2BD7" w:rsidP="002C2BD7">
      <w:pPr>
        <w:numPr>
          <w:ilvl w:val="0"/>
          <w:numId w:val="9"/>
        </w:numPr>
        <w:rPr>
          <w:rFonts w:ascii="Times New Roman" w:hAnsi="Times New Roman"/>
        </w:rPr>
      </w:pPr>
      <w:r w:rsidRPr="002C2BD7">
        <w:rPr>
          <w:rFonts w:ascii="Times New Roman" w:hAnsi="Times New Roman"/>
        </w:rPr>
        <w:t>Alocarea caracteristicilor utilizatorilor, a parolelor și drepturilor pentru platformele informatice.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Administrează platforma informatică MS </w:t>
      </w:r>
      <w:proofErr w:type="spellStart"/>
      <w:r w:rsidRPr="002C2BD7">
        <w:rPr>
          <w:rFonts w:ascii="Times New Roman" w:hAnsi="Times New Roman"/>
        </w:rPr>
        <w:t>Share</w:t>
      </w:r>
      <w:proofErr w:type="spellEnd"/>
      <w:r w:rsidRPr="002C2BD7">
        <w:rPr>
          <w:rFonts w:ascii="Times New Roman" w:hAnsi="Times New Roman"/>
        </w:rPr>
        <w:t xml:space="preserve"> Point - Spațiul Virtual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Administrează și dezvoltă - Office365 - Excel lucrul cu baze de date din surse externe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Asigura asistență de specialitate compartimentelor din cadrul instituției pentru editarea electronică a documentelor cu grad ridicat de elaborare (pachetul Office - creează </w:t>
      </w:r>
      <w:proofErr w:type="spellStart"/>
      <w:r w:rsidRPr="002C2BD7">
        <w:rPr>
          <w:rFonts w:ascii="Times New Roman" w:hAnsi="Times New Roman"/>
        </w:rPr>
        <w:t>template</w:t>
      </w:r>
      <w:proofErr w:type="spellEnd"/>
      <w:r w:rsidRPr="002C2BD7">
        <w:rPr>
          <w:rFonts w:ascii="Times New Roman" w:hAnsi="Times New Roman"/>
        </w:rPr>
        <w:t>-uri și automatizări)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Asigură </w:t>
      </w:r>
      <w:proofErr w:type="spellStart"/>
      <w:r w:rsidRPr="002C2BD7">
        <w:rPr>
          <w:rFonts w:ascii="Times New Roman" w:hAnsi="Times New Roman"/>
        </w:rPr>
        <w:t>consultanţă</w:t>
      </w:r>
      <w:proofErr w:type="spellEnd"/>
      <w:r w:rsidRPr="002C2BD7">
        <w:rPr>
          <w:rFonts w:ascii="Times New Roman" w:hAnsi="Times New Roman"/>
        </w:rPr>
        <w:t xml:space="preserve"> tehnică pentru produsele software implementate la nivelul Primăriei Sectorului 2.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Asigură sprijin de specialitate și expertiză tehnică în grupuri de lucru, comitete, comisii de analiză, proiectare, evaluare și implementare sisteme informatice complexe pe componența produselor și infrastructurii software IT; 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Colaborează cu serviciile ce au atribuții similare în vederea schimbului electronic de informații din cadrul instituțiilor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serviciilor publice de interes local;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Poate face parte din echipa de implementare a sistemului de management al documentelor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arhivarea electronică la nivelul </w:t>
      </w:r>
      <w:proofErr w:type="spellStart"/>
      <w:r w:rsidRPr="002C2BD7">
        <w:rPr>
          <w:rFonts w:ascii="Times New Roman" w:hAnsi="Times New Roman"/>
        </w:rPr>
        <w:t>instituţiei</w:t>
      </w:r>
      <w:proofErr w:type="spellEnd"/>
      <w:r w:rsidRPr="002C2BD7">
        <w:rPr>
          <w:rFonts w:ascii="Times New Roman" w:hAnsi="Times New Roman"/>
        </w:rPr>
        <w:t>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Face propuneri fundamentate pentru achiziția de aplicații informatice la nivelul Primăriei Sectorului 2;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Gestionează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actualizează </w:t>
      </w:r>
      <w:proofErr w:type="spellStart"/>
      <w:r w:rsidRPr="002C2BD7">
        <w:rPr>
          <w:rFonts w:ascii="Times New Roman" w:hAnsi="Times New Roman"/>
        </w:rPr>
        <w:t>informaţiile</w:t>
      </w:r>
      <w:proofErr w:type="spellEnd"/>
      <w:r w:rsidRPr="002C2BD7">
        <w:rPr>
          <w:rFonts w:ascii="Times New Roman" w:hAnsi="Times New Roman"/>
        </w:rPr>
        <w:t xml:space="preserve"> de pe </w:t>
      </w:r>
      <w:proofErr w:type="spellStart"/>
      <w:r w:rsidRPr="002C2BD7">
        <w:rPr>
          <w:rFonts w:ascii="Times New Roman" w:hAnsi="Times New Roman"/>
        </w:rPr>
        <w:t>Spaţiul</w:t>
      </w:r>
      <w:proofErr w:type="spellEnd"/>
      <w:r w:rsidRPr="002C2BD7">
        <w:rPr>
          <w:rFonts w:ascii="Times New Roman" w:hAnsi="Times New Roman"/>
        </w:rPr>
        <w:t xml:space="preserve"> Virtual corespunzătoare domeniului de activitate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Gestionează </w:t>
      </w:r>
      <w:proofErr w:type="spellStart"/>
      <w:r w:rsidRPr="002C2BD7">
        <w:rPr>
          <w:rFonts w:ascii="Times New Roman" w:hAnsi="Times New Roman"/>
        </w:rPr>
        <w:t>şi</w:t>
      </w:r>
      <w:proofErr w:type="spellEnd"/>
      <w:r w:rsidRPr="002C2BD7">
        <w:rPr>
          <w:rFonts w:ascii="Times New Roman" w:hAnsi="Times New Roman"/>
        </w:rPr>
        <w:t xml:space="preserve"> arhivează documentele pe care le întocmește, rezultate din îndeplinirea atribuțiilor specifice postului.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proofErr w:type="spellStart"/>
      <w:r w:rsidRPr="002C2BD7">
        <w:rPr>
          <w:rFonts w:ascii="Times New Roman" w:hAnsi="Times New Roman"/>
        </w:rPr>
        <w:lastRenderedPageBreak/>
        <w:t>Întocmeşte</w:t>
      </w:r>
      <w:proofErr w:type="spellEnd"/>
      <w:r w:rsidRPr="002C2BD7">
        <w:rPr>
          <w:rFonts w:ascii="Times New Roman" w:hAnsi="Times New Roman"/>
        </w:rPr>
        <w:t xml:space="preserve"> clauzele tehnice contractuale în cazul:</w:t>
      </w:r>
    </w:p>
    <w:p w:rsidR="002C2BD7" w:rsidRPr="002C2BD7" w:rsidRDefault="002C2BD7" w:rsidP="002C2BD7">
      <w:pPr>
        <w:numPr>
          <w:ilvl w:val="0"/>
          <w:numId w:val="10"/>
        </w:numPr>
        <w:jc w:val="both"/>
        <w:rPr>
          <w:rFonts w:ascii="Times New Roman" w:hAnsi="Times New Roman"/>
        </w:rPr>
      </w:pPr>
      <w:proofErr w:type="spellStart"/>
      <w:r w:rsidRPr="002C2BD7">
        <w:rPr>
          <w:rFonts w:ascii="Times New Roman" w:hAnsi="Times New Roman"/>
        </w:rPr>
        <w:t>achiziţionării</w:t>
      </w:r>
      <w:proofErr w:type="spellEnd"/>
      <w:r w:rsidRPr="002C2BD7">
        <w:rPr>
          <w:rFonts w:ascii="Times New Roman" w:hAnsi="Times New Roman"/>
        </w:rPr>
        <w:t xml:space="preserve"> de elemente software;</w:t>
      </w:r>
    </w:p>
    <w:p w:rsidR="002C2BD7" w:rsidRPr="002C2BD7" w:rsidRDefault="002C2BD7" w:rsidP="002C2BD7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contractelor de mentenanță și dezvoltare pentru platformele software;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proofErr w:type="spellStart"/>
      <w:r w:rsidRPr="002C2BD7">
        <w:rPr>
          <w:rFonts w:ascii="Times New Roman" w:hAnsi="Times New Roman"/>
        </w:rPr>
        <w:t>Întocmeşte</w:t>
      </w:r>
      <w:proofErr w:type="spellEnd"/>
      <w:r w:rsidRPr="002C2BD7">
        <w:rPr>
          <w:rFonts w:ascii="Times New Roman" w:hAnsi="Times New Roman"/>
        </w:rPr>
        <w:t xml:space="preserve"> referate de necesitate, caiete de sarcini și note de estimare a valorii în cazul:</w:t>
      </w:r>
    </w:p>
    <w:p w:rsidR="002C2BD7" w:rsidRPr="002C2BD7" w:rsidRDefault="002C2BD7" w:rsidP="002C2BD7">
      <w:pPr>
        <w:numPr>
          <w:ilvl w:val="0"/>
          <w:numId w:val="10"/>
        </w:numPr>
        <w:jc w:val="both"/>
        <w:rPr>
          <w:rFonts w:ascii="Times New Roman" w:hAnsi="Times New Roman"/>
        </w:rPr>
      </w:pPr>
      <w:proofErr w:type="spellStart"/>
      <w:r w:rsidRPr="002C2BD7">
        <w:rPr>
          <w:rFonts w:ascii="Times New Roman" w:hAnsi="Times New Roman"/>
        </w:rPr>
        <w:t>achiziţionării</w:t>
      </w:r>
      <w:proofErr w:type="spellEnd"/>
      <w:r w:rsidRPr="002C2BD7">
        <w:rPr>
          <w:rFonts w:ascii="Times New Roman" w:hAnsi="Times New Roman"/>
        </w:rPr>
        <w:t xml:space="preserve"> de produse software;</w:t>
      </w:r>
    </w:p>
    <w:p w:rsidR="002C2BD7" w:rsidRPr="002C2BD7" w:rsidRDefault="002C2BD7" w:rsidP="002C2BD7">
      <w:pPr>
        <w:numPr>
          <w:ilvl w:val="0"/>
          <w:numId w:val="10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contractelor de mentenanță și dezvoltare;"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Oferă </w:t>
      </w:r>
      <w:proofErr w:type="spellStart"/>
      <w:r w:rsidRPr="002C2BD7">
        <w:rPr>
          <w:rFonts w:ascii="Times New Roman" w:hAnsi="Times New Roman"/>
        </w:rPr>
        <w:t>asistenţă</w:t>
      </w:r>
      <w:proofErr w:type="spellEnd"/>
      <w:r w:rsidRPr="002C2BD7">
        <w:rPr>
          <w:rFonts w:ascii="Times New Roman" w:hAnsi="Times New Roman"/>
        </w:rPr>
        <w:t xml:space="preserve"> tehnică de specialitate - Aplicația Resurse Umane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Oferă </w:t>
      </w:r>
      <w:proofErr w:type="spellStart"/>
      <w:r w:rsidRPr="002C2BD7">
        <w:rPr>
          <w:rFonts w:ascii="Times New Roman" w:hAnsi="Times New Roman"/>
        </w:rPr>
        <w:t>asistenţă</w:t>
      </w:r>
      <w:proofErr w:type="spellEnd"/>
      <w:r w:rsidRPr="002C2BD7">
        <w:rPr>
          <w:rFonts w:ascii="Times New Roman" w:hAnsi="Times New Roman"/>
        </w:rPr>
        <w:t xml:space="preserve"> tehnică de specialitate - Aplicație Economic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Oferă </w:t>
      </w:r>
      <w:proofErr w:type="spellStart"/>
      <w:r w:rsidRPr="002C2BD7">
        <w:rPr>
          <w:rFonts w:ascii="Times New Roman" w:hAnsi="Times New Roman"/>
        </w:rPr>
        <w:t>asistenţă</w:t>
      </w:r>
      <w:proofErr w:type="spellEnd"/>
      <w:r w:rsidRPr="002C2BD7">
        <w:rPr>
          <w:rFonts w:ascii="Times New Roman" w:hAnsi="Times New Roman"/>
        </w:rPr>
        <w:t xml:space="preserve"> tehnică de specialitate privind platforma GIS - urbanism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Participă la elaborarea procedurilor interne pentru optimizarea fluxului de date informaționale;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Poate face parte din comisia de evaluare a ofertelor în cazul achizițiilor de produse software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Stabilește compatibilitatea produselor și a infrastructurii software I.T. astfel încât implementarea/instalarea acestora să se realizeze cu minimizarea riscului de apariție a disfuncționalităților la nivel de interconectare a sistemelor informatice, cu efecte negative asupra activității administrației publice Sector 2;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Transpune obiectivele din strategiile naționale/guvernamentale ce privesc informatizarea administrației publice locale.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>Urmărește derularea din punct de vedere tehnic a contractelor achizițiilor de produse software;</w:t>
      </w:r>
    </w:p>
    <w:p w:rsidR="002C2BD7" w:rsidRPr="002C2BD7" w:rsidRDefault="002C2BD7" w:rsidP="002C2BD7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2C2BD7">
        <w:rPr>
          <w:rFonts w:ascii="Times New Roman" w:hAnsi="Times New Roman"/>
        </w:rPr>
        <w:t xml:space="preserve">Îndeplinește orice altă sarcină profesională care are legătură cu  atribuțiile biroului, solicitate de Șeful biroului, </w:t>
      </w:r>
      <w:proofErr w:type="spellStart"/>
      <w:r w:rsidRPr="002C2BD7">
        <w:rPr>
          <w:rFonts w:ascii="Times New Roman" w:hAnsi="Times New Roman"/>
        </w:rPr>
        <w:t>Şeful</w:t>
      </w:r>
      <w:proofErr w:type="spellEnd"/>
      <w:r w:rsidRPr="002C2BD7">
        <w:rPr>
          <w:rFonts w:ascii="Times New Roman" w:hAnsi="Times New Roman"/>
        </w:rPr>
        <w:t xml:space="preserve"> serviciului sau Directorul Executiv.</w:t>
      </w:r>
    </w:p>
    <w:p w:rsidR="002C2BD7" w:rsidRPr="002C2BD7" w:rsidRDefault="002C2BD7" w:rsidP="002C2BD7">
      <w:pPr>
        <w:ind w:left="360"/>
        <w:jc w:val="both"/>
        <w:rPr>
          <w:rFonts w:ascii="Times New Roman" w:hAnsi="Times New Roman"/>
          <w:highlight w:val="yellow"/>
        </w:rPr>
      </w:pPr>
    </w:p>
    <w:p w:rsidR="002C2BD7" w:rsidRPr="002C2BD7" w:rsidRDefault="002C2BD7" w:rsidP="002C2BD7">
      <w:pPr>
        <w:ind w:left="360"/>
        <w:jc w:val="both"/>
        <w:rPr>
          <w:rFonts w:ascii="Times New Roman" w:hAnsi="Times New Roman"/>
          <w:highlight w:val="yellow"/>
        </w:rPr>
      </w:pPr>
    </w:p>
    <w:p w:rsidR="00675E08" w:rsidRPr="00432095" w:rsidRDefault="00675E08" w:rsidP="002C2BD7">
      <w:pPr>
        <w:autoSpaceDN w:val="0"/>
        <w:spacing w:line="276" w:lineRule="auto"/>
        <w:ind w:left="720" w:right="-421"/>
        <w:jc w:val="both"/>
        <w:rPr>
          <w:rFonts w:ascii="Times New Roman" w:hAnsi="Times New Roman"/>
          <w:sz w:val="23"/>
          <w:szCs w:val="23"/>
          <w:lang w:val="en-US"/>
        </w:rPr>
      </w:pPr>
    </w:p>
    <w:sectPr w:rsidR="00675E08" w:rsidRPr="00432095" w:rsidSect="00492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AB" w:rsidRDefault="00F842AB" w:rsidP="00721DC5">
      <w:r>
        <w:separator/>
      </w:r>
    </w:p>
  </w:endnote>
  <w:endnote w:type="continuationSeparator" w:id="0">
    <w:p w:rsidR="00F842AB" w:rsidRDefault="00F842AB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35" w:rsidRDefault="00425E3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35" w:rsidRDefault="00425E3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35" w:rsidRDefault="00425E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AB" w:rsidRDefault="00F842AB" w:rsidP="00721DC5">
      <w:r>
        <w:separator/>
      </w:r>
    </w:p>
  </w:footnote>
  <w:footnote w:type="continuationSeparator" w:id="0">
    <w:p w:rsidR="00F842AB" w:rsidRDefault="00F842AB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35" w:rsidRDefault="00425E3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F842AB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E35" w:rsidRDefault="00425E3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705E3"/>
    <w:multiLevelType w:val="hybridMultilevel"/>
    <w:tmpl w:val="A75CDFCC"/>
    <w:lvl w:ilvl="0" w:tplc="30989EB2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27E89"/>
    <w:multiLevelType w:val="hybridMultilevel"/>
    <w:tmpl w:val="634E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232E40"/>
    <w:rsid w:val="00243CA5"/>
    <w:rsid w:val="002936FF"/>
    <w:rsid w:val="002A2C2E"/>
    <w:rsid w:val="002C1211"/>
    <w:rsid w:val="002C2BD7"/>
    <w:rsid w:val="00306FE6"/>
    <w:rsid w:val="0031605C"/>
    <w:rsid w:val="003B6D64"/>
    <w:rsid w:val="00425E35"/>
    <w:rsid w:val="00432095"/>
    <w:rsid w:val="0049275C"/>
    <w:rsid w:val="004A7EB0"/>
    <w:rsid w:val="004B6F67"/>
    <w:rsid w:val="00506380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B0A3C"/>
    <w:rsid w:val="009B1F1B"/>
    <w:rsid w:val="00BC089C"/>
    <w:rsid w:val="00BC3DCD"/>
    <w:rsid w:val="00C50F69"/>
    <w:rsid w:val="00C7590A"/>
    <w:rsid w:val="00D03DB7"/>
    <w:rsid w:val="00D32746"/>
    <w:rsid w:val="00DE6C32"/>
    <w:rsid w:val="00DE7D82"/>
    <w:rsid w:val="00E15401"/>
    <w:rsid w:val="00E2240F"/>
    <w:rsid w:val="00E547D0"/>
    <w:rsid w:val="00E854C6"/>
    <w:rsid w:val="00EB42C5"/>
    <w:rsid w:val="00EC2F97"/>
    <w:rsid w:val="00F52913"/>
    <w:rsid w:val="00F8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2023-02-28T06:09:00Z</dcterms:created>
  <dcterms:modified xsi:type="dcterms:W3CDTF">2023-02-28T06:09:00Z</dcterms:modified>
</cp:coreProperties>
</file>