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A5" w:rsidRDefault="00895612">
      <w:r w:rsidRPr="00895612">
        <w:rPr>
          <w:rFonts w:ascii="Times New Roman" w:hAnsi="Times New Roman"/>
          <w:noProof/>
          <w:lang w:val="en-US"/>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675E08" w:rsidRDefault="00675E08" w:rsidP="00895612">
      <w:pPr>
        <w:jc w:val="center"/>
        <w:rPr>
          <w:rFonts w:ascii="Times New Roman" w:hAnsi="Times New Roman"/>
          <w:b/>
          <w:bCs/>
          <w:color w:val="000080"/>
        </w:rPr>
      </w:pPr>
    </w:p>
    <w:p w:rsidR="006114F4" w:rsidRDefault="006114F4" w:rsidP="00E547D0">
      <w:pPr>
        <w:jc w:val="center"/>
        <w:rPr>
          <w:rFonts w:ascii="Times New Roman" w:hAnsi="Times New Roman"/>
          <w:b/>
          <w:bCs/>
          <w:color w:val="000080"/>
        </w:rPr>
      </w:pPr>
    </w:p>
    <w:p w:rsidR="00E547D0" w:rsidRDefault="00243CA5" w:rsidP="00E547D0">
      <w:pPr>
        <w:jc w:val="center"/>
        <w:rPr>
          <w:rFonts w:ascii="Times New Roman" w:hAnsi="Times New Roman"/>
          <w:b/>
          <w:bCs/>
          <w:color w:val="000080"/>
        </w:rPr>
      </w:pPr>
      <w:proofErr w:type="spellStart"/>
      <w:r w:rsidRPr="00243CA5">
        <w:rPr>
          <w:rFonts w:ascii="Times New Roman" w:hAnsi="Times New Roman"/>
          <w:b/>
          <w:bCs/>
          <w:color w:val="000080"/>
        </w:rPr>
        <w:t>Atribuţiile</w:t>
      </w:r>
      <w:proofErr w:type="spellEnd"/>
      <w:r w:rsidRPr="00243CA5">
        <w:rPr>
          <w:rFonts w:ascii="Times New Roman" w:hAnsi="Times New Roman"/>
          <w:b/>
          <w:bCs/>
          <w:color w:val="000080"/>
        </w:rPr>
        <w:t xml:space="preserve"> postului:</w:t>
      </w:r>
      <w:r>
        <w:rPr>
          <w:rFonts w:ascii="Times New Roman" w:hAnsi="Times New Roman"/>
          <w:b/>
          <w:bCs/>
          <w:color w:val="000080"/>
        </w:rPr>
        <w:t xml:space="preserve"> </w:t>
      </w:r>
      <w:r w:rsidR="00E15401">
        <w:rPr>
          <w:rFonts w:ascii="Times New Roman" w:hAnsi="Times New Roman"/>
          <w:b/>
          <w:bCs/>
          <w:color w:val="000080"/>
        </w:rPr>
        <w:t xml:space="preserve">consilier </w:t>
      </w:r>
      <w:r w:rsidR="007B7C0E">
        <w:rPr>
          <w:rFonts w:ascii="Times New Roman" w:hAnsi="Times New Roman"/>
          <w:b/>
          <w:bCs/>
          <w:color w:val="000080"/>
        </w:rPr>
        <w:t>superior la Serviciul Contabilitate-Financiar</w:t>
      </w:r>
      <w:r w:rsidR="00BC4D19">
        <w:rPr>
          <w:rFonts w:ascii="Times New Roman" w:hAnsi="Times New Roman"/>
          <w:b/>
          <w:bCs/>
          <w:color w:val="000080"/>
        </w:rPr>
        <w:t xml:space="preserve"> </w:t>
      </w:r>
      <w:r w:rsidR="006114F4">
        <w:rPr>
          <w:rFonts w:ascii="Times New Roman" w:hAnsi="Times New Roman"/>
          <w:b/>
          <w:bCs/>
          <w:color w:val="000080"/>
        </w:rPr>
        <w:t>(</w:t>
      </w:r>
      <w:r w:rsidR="000D20EB">
        <w:rPr>
          <w:rFonts w:ascii="Times New Roman" w:hAnsi="Times New Roman"/>
          <w:b/>
          <w:bCs/>
          <w:color w:val="000080"/>
        </w:rPr>
        <w:t xml:space="preserve"> </w:t>
      </w:r>
      <w:r w:rsidR="007B7C0E">
        <w:rPr>
          <w:rFonts w:ascii="Times New Roman" w:hAnsi="Times New Roman"/>
          <w:b/>
          <w:bCs/>
          <w:color w:val="000080"/>
        </w:rPr>
        <w:t>SC-F 6</w:t>
      </w:r>
      <w:r w:rsidR="00E547D0">
        <w:rPr>
          <w:rFonts w:ascii="Times New Roman" w:hAnsi="Times New Roman"/>
          <w:b/>
          <w:bCs/>
          <w:color w:val="000080"/>
        </w:rPr>
        <w:t>)</w:t>
      </w:r>
      <w:r w:rsidR="000D20EB">
        <w:rPr>
          <w:rFonts w:ascii="Times New Roman" w:hAnsi="Times New Roman"/>
          <w:b/>
          <w:bCs/>
          <w:color w:val="000080"/>
        </w:rPr>
        <w:t xml:space="preserve"> </w:t>
      </w:r>
    </w:p>
    <w:p w:rsidR="0049275C" w:rsidRDefault="0049275C" w:rsidP="00895612">
      <w:pPr>
        <w:jc w:val="center"/>
        <w:rPr>
          <w:rFonts w:ascii="Times New Roman" w:hAnsi="Times New Roman"/>
          <w:b/>
          <w:bCs/>
          <w:color w:val="000080"/>
        </w:rPr>
      </w:pPr>
    </w:p>
    <w:p w:rsidR="006114F4" w:rsidRDefault="006114F4" w:rsidP="00243CA5">
      <w:pPr>
        <w:jc w:val="both"/>
        <w:rPr>
          <w:rFonts w:ascii="Times New Roman" w:hAnsi="Times New Roman"/>
          <w:b/>
          <w:bCs/>
          <w:color w:val="000080"/>
        </w:rPr>
      </w:pPr>
    </w:p>
    <w:p w:rsidR="007B7C0E" w:rsidRPr="007B7C0E" w:rsidRDefault="00A606C1" w:rsidP="007B7C0E">
      <w:pPr>
        <w:numPr>
          <w:ilvl w:val="1"/>
          <w:numId w:val="9"/>
        </w:numPr>
        <w:tabs>
          <w:tab w:val="num" w:pos="928"/>
        </w:tabs>
        <w:ind w:left="360" w:hanging="270"/>
        <w:jc w:val="both"/>
        <w:rPr>
          <w:rFonts w:ascii="Times New Roman" w:hAnsi="Times New Roman"/>
        </w:rPr>
      </w:pPr>
      <w:proofErr w:type="spellStart"/>
      <w:r>
        <w:rPr>
          <w:rFonts w:ascii="Times New Roman" w:hAnsi="Times New Roman"/>
        </w:rPr>
        <w:t>Întocmeşte</w:t>
      </w:r>
      <w:proofErr w:type="spellEnd"/>
      <w:r>
        <w:rPr>
          <w:rFonts w:ascii="Times New Roman" w:hAnsi="Times New Roman"/>
        </w:rPr>
        <w:t xml:space="preserve"> </w:t>
      </w:r>
      <w:proofErr w:type="spellStart"/>
      <w:r w:rsidR="007B7C0E" w:rsidRPr="007B7C0E">
        <w:rPr>
          <w:rFonts w:ascii="Times New Roman" w:hAnsi="Times New Roman"/>
        </w:rPr>
        <w:t>ordonanţări</w:t>
      </w:r>
      <w:proofErr w:type="spellEnd"/>
      <w:r w:rsidR="007B7C0E" w:rsidRPr="007B7C0E">
        <w:rPr>
          <w:rFonts w:ascii="Times New Roman" w:hAnsi="Times New Roman"/>
        </w:rPr>
        <w:t xml:space="preserve"> </w:t>
      </w:r>
      <w:proofErr w:type="spellStart"/>
      <w:r w:rsidR="007B7C0E" w:rsidRPr="007B7C0E">
        <w:rPr>
          <w:rFonts w:ascii="Times New Roman" w:hAnsi="Times New Roman"/>
        </w:rPr>
        <w:t>şi</w:t>
      </w:r>
      <w:proofErr w:type="spellEnd"/>
      <w:r w:rsidR="007B7C0E" w:rsidRPr="007B7C0E">
        <w:rPr>
          <w:rFonts w:ascii="Times New Roman" w:hAnsi="Times New Roman"/>
        </w:rPr>
        <w:t xml:space="preserve"> ordine de plată în termenul scadent, conform prevederilor </w:t>
      </w:r>
      <w:r w:rsidR="002408B5">
        <w:rPr>
          <w:rFonts w:ascii="Times New Roman" w:hAnsi="Times New Roman"/>
        </w:rPr>
        <w:t xml:space="preserve">Ordinului M.F.P. </w:t>
      </w:r>
      <w:bookmarkStart w:id="0" w:name="_GoBack"/>
      <w:bookmarkEnd w:id="0"/>
      <w:r w:rsidR="007B7C0E" w:rsidRPr="007B7C0E">
        <w:rPr>
          <w:rFonts w:ascii="Times New Roman" w:hAnsi="Times New Roman"/>
        </w:rPr>
        <w:t xml:space="preserve">nr.1792/24.12.2002, cu modificările </w:t>
      </w:r>
      <w:proofErr w:type="spellStart"/>
      <w:r w:rsidR="007B7C0E" w:rsidRPr="007B7C0E">
        <w:rPr>
          <w:rFonts w:ascii="Times New Roman" w:hAnsi="Times New Roman"/>
        </w:rPr>
        <w:t>şi</w:t>
      </w:r>
      <w:proofErr w:type="spellEnd"/>
      <w:r w:rsidR="007B7C0E" w:rsidRPr="007B7C0E">
        <w:rPr>
          <w:rFonts w:ascii="Times New Roman" w:hAnsi="Times New Roman"/>
        </w:rPr>
        <w:t xml:space="preserve"> completările ulterioare pentru plățile efectuate prin casierie, pentru servicii de salubritate și deszăpezire, pentru transferurile de sume către subunitățile Consiliului Local Sector 2, pentru taxele de timbru judiciar, cheltuieli de judecată, pentru ajutoare sociale prin programul școlar lapte și corn, sprijin financiar pentru unitățile de cult și alte cheltuieli repartizate de către șeful serviciului.</w:t>
      </w:r>
    </w:p>
    <w:p w:rsidR="007B7C0E" w:rsidRPr="007B7C0E" w:rsidRDefault="007B7C0E" w:rsidP="007B7C0E">
      <w:pPr>
        <w:numPr>
          <w:ilvl w:val="1"/>
          <w:numId w:val="9"/>
        </w:numPr>
        <w:tabs>
          <w:tab w:val="num" w:pos="928"/>
        </w:tabs>
        <w:ind w:left="360" w:hanging="270"/>
        <w:jc w:val="both"/>
        <w:rPr>
          <w:rFonts w:ascii="Times New Roman" w:hAnsi="Times New Roman"/>
        </w:rPr>
      </w:pPr>
      <w:r w:rsidRPr="007B7C0E">
        <w:rPr>
          <w:rFonts w:ascii="Times New Roman" w:hAnsi="Times New Roman"/>
        </w:rPr>
        <w:t>Semnează instrumente de plata conform dispoziției Primarului Sectorului 2 privind persoanele desemnate în  acest sens.</w:t>
      </w:r>
    </w:p>
    <w:p w:rsidR="007B7C0E" w:rsidRPr="007B7C0E" w:rsidRDefault="007B7C0E" w:rsidP="007B7C0E">
      <w:pPr>
        <w:numPr>
          <w:ilvl w:val="1"/>
          <w:numId w:val="9"/>
        </w:numPr>
        <w:tabs>
          <w:tab w:val="num" w:pos="928"/>
        </w:tabs>
        <w:ind w:left="360" w:hanging="270"/>
        <w:jc w:val="both"/>
        <w:rPr>
          <w:rFonts w:ascii="Times New Roman" w:hAnsi="Times New Roman"/>
        </w:rPr>
      </w:pPr>
      <w:r w:rsidRPr="007B7C0E">
        <w:rPr>
          <w:rFonts w:ascii="Times New Roman" w:hAnsi="Times New Roman"/>
        </w:rPr>
        <w:t>Întocmește dispozițiile de plată și de încasare pentru plățile efectuate prin casierie ca avansuri de numerar sau deconturi de cheltuieli.</w:t>
      </w:r>
    </w:p>
    <w:p w:rsidR="007B7C0E" w:rsidRPr="007B7C0E" w:rsidRDefault="007B7C0E" w:rsidP="007B7C0E">
      <w:pPr>
        <w:numPr>
          <w:ilvl w:val="1"/>
          <w:numId w:val="9"/>
        </w:numPr>
        <w:tabs>
          <w:tab w:val="num" w:pos="928"/>
        </w:tabs>
        <w:ind w:left="360" w:hanging="270"/>
        <w:jc w:val="both"/>
        <w:rPr>
          <w:rFonts w:ascii="Times New Roman" w:hAnsi="Times New Roman"/>
        </w:rPr>
      </w:pPr>
      <w:r w:rsidRPr="007B7C0E">
        <w:rPr>
          <w:rFonts w:ascii="Times New Roman" w:hAnsi="Times New Roman"/>
        </w:rPr>
        <w:t>Ține evidența deconturilor de cheltuieli și a ordinelor de deplasare precum evidența contului 542 avansuri de trezoreriei și contului 614 cheltuieli cu deplasări, detașări.</w:t>
      </w:r>
    </w:p>
    <w:p w:rsidR="007B7C0E" w:rsidRPr="007B7C0E" w:rsidRDefault="007B7C0E" w:rsidP="007B7C0E">
      <w:pPr>
        <w:numPr>
          <w:ilvl w:val="1"/>
          <w:numId w:val="9"/>
        </w:numPr>
        <w:tabs>
          <w:tab w:val="num" w:pos="928"/>
        </w:tabs>
        <w:ind w:left="360" w:hanging="270"/>
        <w:jc w:val="both"/>
        <w:rPr>
          <w:rFonts w:ascii="Times New Roman" w:hAnsi="Times New Roman"/>
        </w:rPr>
      </w:pPr>
      <w:r w:rsidRPr="007B7C0E">
        <w:rPr>
          <w:rFonts w:ascii="Times New Roman" w:hAnsi="Times New Roman"/>
        </w:rPr>
        <w:t>Ține evidența contului 629 Alte cheltuieli autorizate prin dispoziții legale pentru cheltuieli de judecată, sprijin financiar cult, cheltuieli pentru pregătire profesională, medicina muncii, etc..</w:t>
      </w:r>
    </w:p>
    <w:p w:rsidR="007B7C0E" w:rsidRPr="007B7C0E" w:rsidRDefault="007B7C0E" w:rsidP="007B7C0E">
      <w:pPr>
        <w:numPr>
          <w:ilvl w:val="1"/>
          <w:numId w:val="9"/>
        </w:numPr>
        <w:tabs>
          <w:tab w:val="num" w:pos="928"/>
        </w:tabs>
        <w:ind w:left="360" w:hanging="270"/>
        <w:jc w:val="both"/>
        <w:rPr>
          <w:rFonts w:ascii="Times New Roman" w:hAnsi="Times New Roman"/>
        </w:rPr>
      </w:pPr>
      <w:r w:rsidRPr="007B7C0E">
        <w:rPr>
          <w:rFonts w:ascii="Times New Roman" w:hAnsi="Times New Roman"/>
        </w:rPr>
        <w:t>Verifică deconturile unităților de cult ce au primit sprijin financiar pentru încadrarea acestora în termenul prevăzut de actele normative în vigoare.</w:t>
      </w:r>
    </w:p>
    <w:p w:rsidR="007B7C0E" w:rsidRPr="007B7C0E" w:rsidRDefault="007B7C0E" w:rsidP="007B7C0E">
      <w:pPr>
        <w:numPr>
          <w:ilvl w:val="1"/>
          <w:numId w:val="9"/>
        </w:numPr>
        <w:tabs>
          <w:tab w:val="num" w:pos="928"/>
        </w:tabs>
        <w:ind w:left="360" w:hanging="270"/>
        <w:jc w:val="both"/>
        <w:rPr>
          <w:rFonts w:ascii="Times New Roman" w:hAnsi="Times New Roman"/>
        </w:rPr>
      </w:pPr>
      <w:r w:rsidRPr="007B7C0E">
        <w:rPr>
          <w:rFonts w:ascii="Times New Roman" w:hAnsi="Times New Roman"/>
        </w:rPr>
        <w:t>Centralizează lunar cheltuielile efectuate pentru prevenirea infectării cu SARS-COV2 pentru Primăria Sectorului 2.</w:t>
      </w:r>
    </w:p>
    <w:p w:rsidR="007B7C0E" w:rsidRPr="007B7C0E" w:rsidRDefault="007B7C0E" w:rsidP="007B7C0E">
      <w:pPr>
        <w:numPr>
          <w:ilvl w:val="1"/>
          <w:numId w:val="9"/>
        </w:numPr>
        <w:tabs>
          <w:tab w:val="num" w:pos="928"/>
        </w:tabs>
        <w:ind w:left="360" w:hanging="270"/>
        <w:jc w:val="both"/>
        <w:rPr>
          <w:rFonts w:ascii="Times New Roman" w:hAnsi="Times New Roman"/>
        </w:rPr>
      </w:pPr>
      <w:r w:rsidRPr="007B7C0E">
        <w:rPr>
          <w:rFonts w:ascii="Times New Roman" w:hAnsi="Times New Roman"/>
        </w:rPr>
        <w:t>Ține evidența contului 677 Ajutoare sociale pentru învățământul preșcolar, primar și gimnazial.</w:t>
      </w:r>
    </w:p>
    <w:p w:rsidR="007B7C0E" w:rsidRPr="007B7C0E" w:rsidRDefault="007B7C0E" w:rsidP="007B7C0E">
      <w:pPr>
        <w:numPr>
          <w:ilvl w:val="1"/>
          <w:numId w:val="9"/>
        </w:numPr>
        <w:tabs>
          <w:tab w:val="num" w:pos="928"/>
        </w:tabs>
        <w:ind w:left="360" w:hanging="270"/>
        <w:jc w:val="both"/>
        <w:rPr>
          <w:rFonts w:ascii="Times New Roman" w:hAnsi="Times New Roman"/>
        </w:rPr>
      </w:pPr>
      <w:r w:rsidRPr="007B7C0E">
        <w:rPr>
          <w:rFonts w:ascii="Times New Roman" w:hAnsi="Times New Roman"/>
        </w:rPr>
        <w:t>Întocmește nota de fundamentare privind virarea către bugetul de stat a sumei recuperate de la Ministerul Agriculturii și Dezvoltării Rurale - APIA, în cadrul programului lapte, fructe, legume în școli.</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Întocmește situația centralizată a plăților pe fiecare an școlar privind produsele lactate, fructe, panificație acordate în unitățile de învățământ conform O.U.G nr.94/2018 privind acordarea de produse lactate și de panificație pentru elevii din învățământul primar și gimnazial de stat cu modificările și completările ulterioare.</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Întocmește și verifică trimestrial anexa nr.6 și anexa nr.7 Contul de execuție a bugetului instituției publice cheltuieli din cadrul situațiilor financiare pentru Primăria Sectorului 2 al Municipiului București.</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Introduce în programul informatic de contabilitate facturile privind cheltuielile din secțiunea de funcționare și ține evidența contului 401 pentru furnizorii repartizați de către șeful serviciului și verifică notele contabile generate  de program privind facturile introduse.</w:t>
      </w:r>
    </w:p>
    <w:p w:rsidR="007B7C0E" w:rsidRPr="007B7C0E" w:rsidRDefault="007B7C0E" w:rsidP="007B7C0E">
      <w:pPr>
        <w:numPr>
          <w:ilvl w:val="1"/>
          <w:numId w:val="9"/>
        </w:numPr>
        <w:tabs>
          <w:tab w:val="num" w:pos="426"/>
        </w:tabs>
        <w:ind w:left="360"/>
        <w:jc w:val="both"/>
        <w:rPr>
          <w:rFonts w:ascii="Times New Roman" w:hAnsi="Times New Roman"/>
        </w:rPr>
      </w:pPr>
      <w:proofErr w:type="spellStart"/>
      <w:r w:rsidRPr="007B7C0E">
        <w:rPr>
          <w:rFonts w:ascii="Times New Roman" w:hAnsi="Times New Roman"/>
          <w:bCs/>
        </w:rPr>
        <w:t>Întocmeşte</w:t>
      </w:r>
      <w:proofErr w:type="spellEnd"/>
      <w:r w:rsidRPr="007B7C0E">
        <w:rPr>
          <w:rFonts w:ascii="Times New Roman" w:hAnsi="Times New Roman"/>
          <w:bCs/>
        </w:rPr>
        <w:t xml:space="preserve"> </w:t>
      </w:r>
      <w:proofErr w:type="spellStart"/>
      <w:r w:rsidRPr="007B7C0E">
        <w:rPr>
          <w:rFonts w:ascii="Times New Roman" w:hAnsi="Times New Roman"/>
          <w:bCs/>
        </w:rPr>
        <w:t>ordonanţări</w:t>
      </w:r>
      <w:proofErr w:type="spellEnd"/>
      <w:r w:rsidRPr="007B7C0E">
        <w:rPr>
          <w:rFonts w:ascii="Times New Roman" w:hAnsi="Times New Roman"/>
          <w:bCs/>
        </w:rPr>
        <w:t xml:space="preserve">, ordine de plată </w:t>
      </w:r>
      <w:proofErr w:type="spellStart"/>
      <w:r w:rsidRPr="007B7C0E">
        <w:rPr>
          <w:rFonts w:ascii="Times New Roman" w:hAnsi="Times New Roman"/>
          <w:bCs/>
        </w:rPr>
        <w:t>şi</w:t>
      </w:r>
      <w:proofErr w:type="spellEnd"/>
      <w:r w:rsidRPr="007B7C0E">
        <w:rPr>
          <w:rFonts w:ascii="Times New Roman" w:hAnsi="Times New Roman"/>
          <w:bCs/>
        </w:rPr>
        <w:t xml:space="preserve"> </w:t>
      </w:r>
      <w:proofErr w:type="spellStart"/>
      <w:r w:rsidRPr="007B7C0E">
        <w:rPr>
          <w:rFonts w:ascii="Times New Roman" w:hAnsi="Times New Roman"/>
          <w:bCs/>
        </w:rPr>
        <w:t>situaţii</w:t>
      </w:r>
      <w:proofErr w:type="spellEnd"/>
      <w:r w:rsidRPr="007B7C0E">
        <w:rPr>
          <w:rFonts w:ascii="Times New Roman" w:hAnsi="Times New Roman"/>
          <w:bCs/>
        </w:rPr>
        <w:t xml:space="preserve"> financiare aferente fondurilor europene, conform O.U.G. nr. 40/2015 Privind gestionarea financiară a Fondurilor Europene pentru perioada de programare 2014-2020 </w:t>
      </w:r>
      <w:proofErr w:type="spellStart"/>
      <w:r w:rsidRPr="007B7C0E">
        <w:rPr>
          <w:rFonts w:ascii="Times New Roman" w:hAnsi="Times New Roman"/>
          <w:bCs/>
        </w:rPr>
        <w:t>şi</w:t>
      </w:r>
      <w:proofErr w:type="spellEnd"/>
      <w:r w:rsidRPr="007B7C0E">
        <w:rPr>
          <w:rFonts w:ascii="Times New Roman" w:hAnsi="Times New Roman"/>
          <w:bCs/>
        </w:rPr>
        <w:t xml:space="preserve"> H.G. nr. 93/2016 pentru aprobarea normelor de aplicare a O.U.G. nr.40/2015 cu modificările și completările ulterioare, având </w:t>
      </w:r>
      <w:proofErr w:type="spellStart"/>
      <w:r w:rsidRPr="007B7C0E">
        <w:rPr>
          <w:rFonts w:ascii="Times New Roman" w:hAnsi="Times New Roman"/>
          <w:bCs/>
        </w:rPr>
        <w:t>obligaţia</w:t>
      </w:r>
      <w:proofErr w:type="spellEnd"/>
      <w:r w:rsidRPr="007B7C0E">
        <w:rPr>
          <w:rFonts w:ascii="Times New Roman" w:hAnsi="Times New Roman"/>
          <w:bCs/>
        </w:rPr>
        <w:t xml:space="preserve"> arhivării acestora, respectând normele europene de contabilitate.</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bCs/>
        </w:rPr>
        <w:t>Întocmește periodic confirmări de solduri pentru contul 401 și efectuează punctaje cu furnizorii de bunuri și servicii repartizați de șeful serviciului.</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lastRenderedPageBreak/>
        <w:t>Verifică, centralizează, întocmește, transmite și răspunde de exactitatea calculului cheltuielilor privind secțiunea de funcționare repartizate și informațiilor statistice transmise în legătură cu acestea, în limita competenței.</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 xml:space="preserve">Înregistrează în programul de contabilitate garanțiile constituite de bună </w:t>
      </w:r>
      <w:proofErr w:type="spellStart"/>
      <w:r w:rsidRPr="007B7C0E">
        <w:rPr>
          <w:rFonts w:ascii="Times New Roman" w:hAnsi="Times New Roman"/>
        </w:rPr>
        <w:t>execuţie</w:t>
      </w:r>
      <w:proofErr w:type="spellEnd"/>
      <w:r w:rsidRPr="007B7C0E">
        <w:rPr>
          <w:rFonts w:ascii="Times New Roman" w:hAnsi="Times New Roman"/>
        </w:rPr>
        <w:t xml:space="preserve"> reflectate în conturi în afara </w:t>
      </w:r>
      <w:proofErr w:type="spellStart"/>
      <w:r w:rsidRPr="007B7C0E">
        <w:rPr>
          <w:rFonts w:ascii="Times New Roman" w:hAnsi="Times New Roman"/>
        </w:rPr>
        <w:t>bilanţului</w:t>
      </w:r>
      <w:proofErr w:type="spellEnd"/>
      <w:r w:rsidRPr="007B7C0E">
        <w:rPr>
          <w:rFonts w:ascii="Times New Roman" w:hAnsi="Times New Roman"/>
        </w:rPr>
        <w:t xml:space="preserve"> 805 00 00 Disponibil din </w:t>
      </w:r>
      <w:proofErr w:type="spellStart"/>
      <w:r w:rsidRPr="007B7C0E">
        <w:rPr>
          <w:rFonts w:ascii="Times New Roman" w:hAnsi="Times New Roman"/>
        </w:rPr>
        <w:t>garanţia</w:t>
      </w:r>
      <w:proofErr w:type="spellEnd"/>
      <w:r w:rsidRPr="007B7C0E">
        <w:rPr>
          <w:rFonts w:ascii="Times New Roman" w:hAnsi="Times New Roman"/>
        </w:rPr>
        <w:t xml:space="preserve"> constituită pentru bună </w:t>
      </w:r>
      <w:proofErr w:type="spellStart"/>
      <w:r w:rsidRPr="007B7C0E">
        <w:rPr>
          <w:rFonts w:ascii="Times New Roman" w:hAnsi="Times New Roman"/>
        </w:rPr>
        <w:t>execuţie</w:t>
      </w:r>
      <w:proofErr w:type="spellEnd"/>
      <w:r w:rsidRPr="007B7C0E">
        <w:rPr>
          <w:rFonts w:ascii="Times New Roman" w:hAnsi="Times New Roman"/>
        </w:rPr>
        <w:t xml:space="preserve"> pentru documentațiile repartizate de șeful serviciului, aferente contractelor încheiate.</w:t>
      </w:r>
    </w:p>
    <w:p w:rsidR="007B7C0E" w:rsidRPr="007B7C0E" w:rsidRDefault="007B7C0E" w:rsidP="007B7C0E">
      <w:pPr>
        <w:numPr>
          <w:ilvl w:val="1"/>
          <w:numId w:val="9"/>
        </w:numPr>
        <w:tabs>
          <w:tab w:val="num" w:pos="426"/>
        </w:tabs>
        <w:ind w:left="360"/>
        <w:jc w:val="both"/>
        <w:rPr>
          <w:rFonts w:ascii="Times New Roman" w:hAnsi="Times New Roman"/>
        </w:rPr>
      </w:pPr>
      <w:proofErr w:type="spellStart"/>
      <w:r w:rsidRPr="007B7C0E">
        <w:rPr>
          <w:rFonts w:ascii="Times New Roman" w:hAnsi="Times New Roman"/>
        </w:rPr>
        <w:t>Întocmeşte</w:t>
      </w:r>
      <w:proofErr w:type="spellEnd"/>
      <w:r w:rsidRPr="007B7C0E">
        <w:rPr>
          <w:rFonts w:ascii="Times New Roman" w:hAnsi="Times New Roman"/>
        </w:rPr>
        <w:t xml:space="preserve"> </w:t>
      </w:r>
      <w:proofErr w:type="spellStart"/>
      <w:r w:rsidRPr="007B7C0E">
        <w:rPr>
          <w:rFonts w:ascii="Times New Roman" w:hAnsi="Times New Roman"/>
        </w:rPr>
        <w:t>şi</w:t>
      </w:r>
      <w:proofErr w:type="spellEnd"/>
      <w:r w:rsidRPr="007B7C0E">
        <w:rPr>
          <w:rFonts w:ascii="Times New Roman" w:hAnsi="Times New Roman"/>
        </w:rPr>
        <w:t xml:space="preserve"> supune spre aprobare referate de aprovizionare cu materiale consumabile, obiecte de inventar sau mijloace fixe, piese, prestări servicii, etc. pentru </w:t>
      </w:r>
      <w:proofErr w:type="spellStart"/>
      <w:r w:rsidRPr="007B7C0E">
        <w:rPr>
          <w:rFonts w:ascii="Times New Roman" w:hAnsi="Times New Roman"/>
        </w:rPr>
        <w:t>Direc</w:t>
      </w:r>
      <w:proofErr w:type="spellEnd"/>
      <w:r w:rsidRPr="007B7C0E">
        <w:rPr>
          <w:rFonts w:ascii="Times New Roman" w:hAnsi="Times New Roman"/>
          <w:lang w:val="en-US"/>
        </w:rPr>
        <w:t>ţ</w:t>
      </w:r>
      <w:r w:rsidRPr="007B7C0E">
        <w:rPr>
          <w:rFonts w:ascii="Times New Roman" w:hAnsi="Times New Roman"/>
        </w:rPr>
        <w:t>ia Economic</w:t>
      </w:r>
      <w:r w:rsidRPr="007B7C0E">
        <w:rPr>
          <w:rFonts w:ascii="Times New Roman" w:hAnsi="Times New Roman"/>
          <w:lang w:val="en-US"/>
        </w:rPr>
        <w:t>ă</w:t>
      </w:r>
      <w:r w:rsidRPr="007B7C0E">
        <w:rPr>
          <w:rFonts w:ascii="Times New Roman" w:hAnsi="Times New Roman"/>
        </w:rPr>
        <w:t xml:space="preserve"> către Serviciul </w:t>
      </w:r>
      <w:proofErr w:type="spellStart"/>
      <w:r w:rsidRPr="007B7C0E">
        <w:rPr>
          <w:rFonts w:ascii="Times New Roman" w:hAnsi="Times New Roman"/>
        </w:rPr>
        <w:t>Achiziţii</w:t>
      </w:r>
      <w:proofErr w:type="spellEnd"/>
      <w:r w:rsidRPr="007B7C0E">
        <w:rPr>
          <w:rFonts w:ascii="Times New Roman" w:hAnsi="Times New Roman"/>
        </w:rPr>
        <w:t xml:space="preserve"> Publice din cadrul </w:t>
      </w:r>
      <w:proofErr w:type="spellStart"/>
      <w:r w:rsidRPr="007B7C0E">
        <w:rPr>
          <w:rFonts w:ascii="Times New Roman" w:hAnsi="Times New Roman"/>
        </w:rPr>
        <w:t>Direcţiei</w:t>
      </w:r>
      <w:proofErr w:type="spellEnd"/>
      <w:r w:rsidRPr="007B7C0E">
        <w:rPr>
          <w:rFonts w:ascii="Times New Roman" w:hAnsi="Times New Roman"/>
        </w:rPr>
        <w:t xml:space="preserve"> </w:t>
      </w:r>
      <w:proofErr w:type="spellStart"/>
      <w:r w:rsidRPr="007B7C0E">
        <w:rPr>
          <w:rFonts w:ascii="Times New Roman" w:hAnsi="Times New Roman"/>
        </w:rPr>
        <w:t>Achiziţii</w:t>
      </w:r>
      <w:proofErr w:type="spellEnd"/>
      <w:r w:rsidRPr="007B7C0E">
        <w:rPr>
          <w:rFonts w:ascii="Times New Roman" w:hAnsi="Times New Roman"/>
        </w:rPr>
        <w:t xml:space="preserve"> </w:t>
      </w:r>
      <w:proofErr w:type="spellStart"/>
      <w:r w:rsidRPr="007B7C0E">
        <w:rPr>
          <w:rFonts w:ascii="Times New Roman" w:hAnsi="Times New Roman"/>
        </w:rPr>
        <w:t>şi</w:t>
      </w:r>
      <w:proofErr w:type="spellEnd"/>
      <w:r w:rsidRPr="007B7C0E">
        <w:rPr>
          <w:rFonts w:ascii="Times New Roman" w:hAnsi="Times New Roman"/>
        </w:rPr>
        <w:t xml:space="preserve"> Contracte Publice.</w:t>
      </w:r>
    </w:p>
    <w:p w:rsidR="007B7C0E" w:rsidRPr="007B7C0E" w:rsidRDefault="007B7C0E" w:rsidP="007B7C0E">
      <w:pPr>
        <w:numPr>
          <w:ilvl w:val="1"/>
          <w:numId w:val="9"/>
        </w:numPr>
        <w:tabs>
          <w:tab w:val="num" w:pos="426"/>
        </w:tabs>
        <w:ind w:left="360"/>
        <w:jc w:val="both"/>
        <w:rPr>
          <w:rFonts w:ascii="Times New Roman" w:hAnsi="Times New Roman"/>
        </w:rPr>
      </w:pPr>
      <w:proofErr w:type="spellStart"/>
      <w:r w:rsidRPr="007B7C0E">
        <w:rPr>
          <w:rFonts w:ascii="Times New Roman" w:hAnsi="Times New Roman"/>
        </w:rPr>
        <w:t>Întocmeşte</w:t>
      </w:r>
      <w:proofErr w:type="spellEnd"/>
      <w:r w:rsidRPr="007B7C0E">
        <w:rPr>
          <w:rFonts w:ascii="Times New Roman" w:hAnsi="Times New Roman"/>
        </w:rPr>
        <w:t xml:space="preserve"> necesarul anual</w:t>
      </w:r>
      <w:r w:rsidRPr="007B7C0E">
        <w:rPr>
          <w:rFonts w:ascii="Times New Roman" w:hAnsi="Times New Roman"/>
          <w:lang w:val="en-US"/>
        </w:rPr>
        <w:t xml:space="preserve"> de </w:t>
      </w:r>
      <w:proofErr w:type="spellStart"/>
      <w:r w:rsidRPr="007B7C0E">
        <w:rPr>
          <w:rFonts w:ascii="Times New Roman" w:hAnsi="Times New Roman"/>
          <w:lang w:val="en-US"/>
        </w:rPr>
        <w:t>bunuri</w:t>
      </w:r>
      <w:proofErr w:type="spellEnd"/>
      <w:r w:rsidRPr="007B7C0E">
        <w:rPr>
          <w:rFonts w:ascii="Times New Roman" w:hAnsi="Times New Roman"/>
          <w:lang w:val="en-US"/>
        </w:rPr>
        <w:t xml:space="preserve"> ş</w:t>
      </w:r>
      <w:r w:rsidRPr="007B7C0E">
        <w:rPr>
          <w:rFonts w:ascii="Times New Roman" w:hAnsi="Times New Roman"/>
        </w:rPr>
        <w:t xml:space="preserve">i servicii pentru </w:t>
      </w:r>
      <w:proofErr w:type="spellStart"/>
      <w:r w:rsidRPr="007B7C0E">
        <w:rPr>
          <w:rFonts w:ascii="Times New Roman" w:hAnsi="Times New Roman"/>
        </w:rPr>
        <w:t>Direc</w:t>
      </w:r>
      <w:proofErr w:type="spellEnd"/>
      <w:r w:rsidRPr="007B7C0E">
        <w:rPr>
          <w:rFonts w:ascii="Times New Roman" w:hAnsi="Times New Roman"/>
          <w:lang w:val="en-US"/>
        </w:rPr>
        <w:t>ţ</w:t>
      </w:r>
      <w:r w:rsidRPr="007B7C0E">
        <w:rPr>
          <w:rFonts w:ascii="Times New Roman" w:hAnsi="Times New Roman"/>
        </w:rPr>
        <w:t>ia Economic</w:t>
      </w:r>
      <w:r w:rsidRPr="007B7C0E">
        <w:rPr>
          <w:rFonts w:ascii="Times New Roman" w:hAnsi="Times New Roman"/>
          <w:lang w:val="en-US"/>
        </w:rPr>
        <w:t>ă</w:t>
      </w:r>
      <w:r w:rsidRPr="007B7C0E">
        <w:rPr>
          <w:rFonts w:ascii="Times New Roman" w:hAnsi="Times New Roman"/>
        </w:rPr>
        <w:t xml:space="preserve"> și urmărește asigurarea sumelor precum și a </w:t>
      </w:r>
      <w:proofErr w:type="spellStart"/>
      <w:r w:rsidRPr="007B7C0E">
        <w:rPr>
          <w:rFonts w:ascii="Times New Roman" w:hAnsi="Times New Roman"/>
        </w:rPr>
        <w:t>che</w:t>
      </w:r>
      <w:r w:rsidRPr="007B7C0E">
        <w:rPr>
          <w:rFonts w:ascii="Times New Roman" w:hAnsi="Times New Roman"/>
          <w:lang w:val="en-US"/>
        </w:rPr>
        <w:t>ltuielilor</w:t>
      </w:r>
      <w:proofErr w:type="spellEnd"/>
      <w:r w:rsidRPr="007B7C0E">
        <w:rPr>
          <w:rFonts w:ascii="Times New Roman" w:hAnsi="Times New Roman"/>
          <w:lang w:val="en-US"/>
        </w:rPr>
        <w:t xml:space="preserve"> </w:t>
      </w:r>
      <w:proofErr w:type="spellStart"/>
      <w:r w:rsidRPr="007B7C0E">
        <w:rPr>
          <w:rFonts w:ascii="Times New Roman" w:hAnsi="Times New Roman"/>
          <w:lang w:val="en-US"/>
        </w:rPr>
        <w:t>pe</w:t>
      </w:r>
      <w:proofErr w:type="spellEnd"/>
      <w:r w:rsidRPr="007B7C0E">
        <w:rPr>
          <w:rFonts w:ascii="Times New Roman" w:hAnsi="Times New Roman"/>
          <w:lang w:val="en-US"/>
        </w:rPr>
        <w:t xml:space="preserve"> </w:t>
      </w:r>
      <w:proofErr w:type="spellStart"/>
      <w:r w:rsidRPr="007B7C0E">
        <w:rPr>
          <w:rFonts w:ascii="Times New Roman" w:hAnsi="Times New Roman"/>
          <w:lang w:val="en-US"/>
        </w:rPr>
        <w:t>capitole</w:t>
      </w:r>
      <w:proofErr w:type="spellEnd"/>
      <w:r w:rsidRPr="007B7C0E">
        <w:rPr>
          <w:rFonts w:ascii="Times New Roman" w:hAnsi="Times New Roman"/>
          <w:lang w:val="en-US"/>
        </w:rPr>
        <w:t xml:space="preserve"> de </w:t>
      </w:r>
      <w:proofErr w:type="spellStart"/>
      <w:r w:rsidRPr="007B7C0E">
        <w:rPr>
          <w:rFonts w:ascii="Times New Roman" w:hAnsi="Times New Roman"/>
          <w:lang w:val="en-US"/>
        </w:rPr>
        <w:t>buget</w:t>
      </w:r>
      <w:proofErr w:type="spellEnd"/>
      <w:r w:rsidRPr="007B7C0E">
        <w:rPr>
          <w:rFonts w:ascii="Times New Roman" w:hAnsi="Times New Roman"/>
        </w:rPr>
        <w:t>.</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lang w:val="en-US"/>
        </w:rPr>
        <w:t>F</w:t>
      </w:r>
      <w:r w:rsidRPr="007B7C0E">
        <w:rPr>
          <w:rFonts w:ascii="Times New Roman" w:hAnsi="Times New Roman"/>
        </w:rPr>
        <w:t xml:space="preserve">ace parte din comisia de casare </w:t>
      </w:r>
      <w:proofErr w:type="spellStart"/>
      <w:r w:rsidRPr="007B7C0E">
        <w:rPr>
          <w:rFonts w:ascii="Times New Roman" w:hAnsi="Times New Roman"/>
        </w:rPr>
        <w:t>şi</w:t>
      </w:r>
      <w:proofErr w:type="spellEnd"/>
      <w:r w:rsidRPr="007B7C0E">
        <w:rPr>
          <w:rFonts w:ascii="Times New Roman" w:hAnsi="Times New Roman"/>
        </w:rPr>
        <w:t xml:space="preserve"> declasare a bunurilor </w:t>
      </w:r>
      <w:proofErr w:type="spellStart"/>
      <w:r w:rsidRPr="007B7C0E">
        <w:rPr>
          <w:rFonts w:ascii="Times New Roman" w:hAnsi="Times New Roman"/>
        </w:rPr>
        <w:t>instituţiei</w:t>
      </w:r>
      <w:proofErr w:type="spellEnd"/>
      <w:r w:rsidRPr="007B7C0E">
        <w:rPr>
          <w:rFonts w:ascii="Times New Roman" w:hAnsi="Times New Roman"/>
        </w:rPr>
        <w:t xml:space="preserve">, în baza </w:t>
      </w:r>
      <w:proofErr w:type="spellStart"/>
      <w:r w:rsidRPr="007B7C0E">
        <w:rPr>
          <w:rFonts w:ascii="Times New Roman" w:hAnsi="Times New Roman"/>
        </w:rPr>
        <w:t>Disp</w:t>
      </w:r>
      <w:r w:rsidRPr="007B7C0E">
        <w:rPr>
          <w:rFonts w:ascii="Times New Roman" w:hAnsi="Times New Roman"/>
          <w:lang w:val="en-US"/>
        </w:rPr>
        <w:t>oziției</w:t>
      </w:r>
      <w:proofErr w:type="spellEnd"/>
      <w:r w:rsidRPr="007B7C0E">
        <w:rPr>
          <w:rFonts w:ascii="Times New Roman" w:hAnsi="Times New Roman"/>
          <w:lang w:val="en-US"/>
        </w:rPr>
        <w:t xml:space="preserve"> </w:t>
      </w:r>
      <w:proofErr w:type="spellStart"/>
      <w:r w:rsidRPr="007B7C0E">
        <w:rPr>
          <w:rFonts w:ascii="Times New Roman" w:hAnsi="Times New Roman"/>
          <w:lang w:val="en-US"/>
        </w:rPr>
        <w:t>Primarului</w:t>
      </w:r>
      <w:proofErr w:type="spellEnd"/>
      <w:r w:rsidRPr="007B7C0E">
        <w:rPr>
          <w:rFonts w:ascii="Times New Roman" w:hAnsi="Times New Roman"/>
          <w:lang w:val="en-US"/>
        </w:rPr>
        <w:t xml:space="preserve"> </w:t>
      </w:r>
      <w:proofErr w:type="spellStart"/>
      <w:r w:rsidRPr="007B7C0E">
        <w:rPr>
          <w:rFonts w:ascii="Times New Roman" w:hAnsi="Times New Roman"/>
          <w:lang w:val="en-US"/>
        </w:rPr>
        <w:t>Sectorului</w:t>
      </w:r>
      <w:proofErr w:type="spellEnd"/>
      <w:r w:rsidRPr="007B7C0E">
        <w:rPr>
          <w:rFonts w:ascii="Times New Roman" w:hAnsi="Times New Roman"/>
          <w:lang w:val="en-US"/>
        </w:rPr>
        <w:t xml:space="preserve"> 2, la </w:t>
      </w:r>
      <w:proofErr w:type="spellStart"/>
      <w:r w:rsidRPr="007B7C0E">
        <w:rPr>
          <w:rFonts w:ascii="Times New Roman" w:hAnsi="Times New Roman"/>
          <w:lang w:val="en-US"/>
        </w:rPr>
        <w:t>propunerea</w:t>
      </w:r>
      <w:proofErr w:type="spellEnd"/>
      <w:r w:rsidRPr="007B7C0E">
        <w:rPr>
          <w:rFonts w:ascii="Times New Roman" w:hAnsi="Times New Roman"/>
          <w:lang w:val="en-US"/>
        </w:rPr>
        <w:t xml:space="preserve"> </w:t>
      </w:r>
      <w:proofErr w:type="spellStart"/>
      <w:r w:rsidRPr="007B7C0E">
        <w:rPr>
          <w:rFonts w:ascii="Times New Roman" w:hAnsi="Times New Roman"/>
          <w:lang w:val="en-US"/>
        </w:rPr>
        <w:t>Directorului</w:t>
      </w:r>
      <w:proofErr w:type="spellEnd"/>
      <w:r w:rsidRPr="007B7C0E">
        <w:rPr>
          <w:rFonts w:ascii="Times New Roman" w:hAnsi="Times New Roman"/>
          <w:lang w:val="en-US"/>
        </w:rPr>
        <w:t xml:space="preserve"> </w:t>
      </w:r>
      <w:proofErr w:type="spellStart"/>
      <w:r w:rsidRPr="007B7C0E">
        <w:rPr>
          <w:rFonts w:ascii="Times New Roman" w:hAnsi="Times New Roman"/>
          <w:lang w:val="en-US"/>
        </w:rPr>
        <w:t>Directiei</w:t>
      </w:r>
      <w:proofErr w:type="spellEnd"/>
      <w:r w:rsidRPr="007B7C0E">
        <w:rPr>
          <w:rFonts w:ascii="Times New Roman" w:hAnsi="Times New Roman"/>
          <w:lang w:val="en-US"/>
        </w:rPr>
        <w:t>.;</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 xml:space="preserve">Face parte din comisia de evaluare a bunurilor propuse la casare de către Comisia de </w:t>
      </w:r>
      <w:proofErr w:type="spellStart"/>
      <w:r w:rsidRPr="007B7C0E">
        <w:rPr>
          <w:rFonts w:ascii="Times New Roman" w:hAnsi="Times New Roman"/>
        </w:rPr>
        <w:t>inventarier</w:t>
      </w:r>
      <w:proofErr w:type="spellEnd"/>
      <w:r w:rsidRPr="007B7C0E">
        <w:rPr>
          <w:rFonts w:ascii="Times New Roman" w:hAnsi="Times New Roman"/>
          <w:lang w:val="en-US"/>
        </w:rPr>
        <w:t xml:space="preserve">e la </w:t>
      </w:r>
      <w:proofErr w:type="spellStart"/>
      <w:r w:rsidRPr="007B7C0E">
        <w:rPr>
          <w:rFonts w:ascii="Times New Roman" w:hAnsi="Times New Roman"/>
          <w:lang w:val="en-US"/>
        </w:rPr>
        <w:t>propunerea</w:t>
      </w:r>
      <w:proofErr w:type="spellEnd"/>
      <w:r w:rsidRPr="007B7C0E">
        <w:rPr>
          <w:rFonts w:ascii="Times New Roman" w:hAnsi="Times New Roman"/>
          <w:lang w:val="en-US"/>
        </w:rPr>
        <w:t xml:space="preserve"> </w:t>
      </w:r>
      <w:proofErr w:type="spellStart"/>
      <w:r w:rsidRPr="007B7C0E">
        <w:rPr>
          <w:rFonts w:ascii="Times New Roman" w:hAnsi="Times New Roman"/>
          <w:lang w:val="en-US"/>
        </w:rPr>
        <w:t>Directorului</w:t>
      </w:r>
      <w:proofErr w:type="spellEnd"/>
      <w:r w:rsidRPr="007B7C0E">
        <w:rPr>
          <w:rFonts w:ascii="Times New Roman" w:hAnsi="Times New Roman"/>
          <w:lang w:val="en-US"/>
        </w:rPr>
        <w:t xml:space="preserve"> </w:t>
      </w:r>
      <w:proofErr w:type="spellStart"/>
      <w:r w:rsidRPr="007B7C0E">
        <w:rPr>
          <w:rFonts w:ascii="Times New Roman" w:hAnsi="Times New Roman"/>
          <w:lang w:val="en-US"/>
        </w:rPr>
        <w:t>Directiei</w:t>
      </w:r>
      <w:proofErr w:type="spellEnd"/>
      <w:r w:rsidRPr="007B7C0E">
        <w:rPr>
          <w:rFonts w:ascii="Times New Roman" w:hAnsi="Times New Roman"/>
          <w:lang w:val="en-US"/>
        </w:rPr>
        <w:t>;</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Întocmește și redactează adrese către departamentele interne sau adrese către alte instituții.</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 xml:space="preserve">Sesizează eventualele erori </w:t>
      </w:r>
      <w:proofErr w:type="spellStart"/>
      <w:r w:rsidRPr="007B7C0E">
        <w:rPr>
          <w:rFonts w:ascii="Times New Roman" w:hAnsi="Times New Roman"/>
        </w:rPr>
        <w:t>şi</w:t>
      </w:r>
      <w:proofErr w:type="spellEnd"/>
      <w:r w:rsidRPr="007B7C0E">
        <w:rPr>
          <w:rFonts w:ascii="Times New Roman" w:hAnsi="Times New Roman"/>
        </w:rPr>
        <w:t xml:space="preserve"> propune </w:t>
      </w:r>
      <w:proofErr w:type="spellStart"/>
      <w:r w:rsidRPr="007B7C0E">
        <w:rPr>
          <w:rFonts w:ascii="Times New Roman" w:hAnsi="Times New Roman"/>
        </w:rPr>
        <w:t>şefului</w:t>
      </w:r>
      <w:proofErr w:type="spellEnd"/>
      <w:r w:rsidRPr="007B7C0E">
        <w:rPr>
          <w:rFonts w:ascii="Times New Roman" w:hAnsi="Times New Roman"/>
        </w:rPr>
        <w:t xml:space="preserve"> de serviciu măsuri de remediere a </w:t>
      </w:r>
      <w:proofErr w:type="spellStart"/>
      <w:r w:rsidRPr="007B7C0E">
        <w:rPr>
          <w:rFonts w:ascii="Times New Roman" w:hAnsi="Times New Roman"/>
        </w:rPr>
        <w:t>deficienţelor</w:t>
      </w:r>
      <w:proofErr w:type="spellEnd"/>
      <w:r w:rsidRPr="007B7C0E">
        <w:rPr>
          <w:rFonts w:ascii="Times New Roman" w:hAnsi="Times New Roman"/>
        </w:rPr>
        <w:t xml:space="preserve"> constatate la documentele ce îi sunt prezentate spre înregistrare.</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 xml:space="preserve">Colaborează la întocmirea </w:t>
      </w:r>
      <w:proofErr w:type="spellStart"/>
      <w:r w:rsidRPr="007B7C0E">
        <w:rPr>
          <w:rFonts w:ascii="Times New Roman" w:hAnsi="Times New Roman"/>
        </w:rPr>
        <w:t>situaţiilor</w:t>
      </w:r>
      <w:proofErr w:type="spellEnd"/>
      <w:r w:rsidRPr="007B7C0E">
        <w:rPr>
          <w:rFonts w:ascii="Times New Roman" w:hAnsi="Times New Roman"/>
        </w:rPr>
        <w:t xml:space="preserve"> financiare de raportare trimestriale și anuale la nivelul Primăriei Sectorului 2 </w:t>
      </w:r>
      <w:proofErr w:type="spellStart"/>
      <w:r w:rsidRPr="007B7C0E">
        <w:rPr>
          <w:rFonts w:ascii="Times New Roman" w:hAnsi="Times New Roman"/>
        </w:rPr>
        <w:t>şi</w:t>
      </w:r>
      <w:proofErr w:type="spellEnd"/>
      <w:r w:rsidRPr="007B7C0E">
        <w:rPr>
          <w:rFonts w:ascii="Times New Roman" w:hAnsi="Times New Roman"/>
        </w:rPr>
        <w:t xml:space="preserve"> Consiliului Local al Sectorului 2.</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 xml:space="preserve">Arhivează periodic fizic și electronic documentele conform normelor legale.  </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 xml:space="preserve">Verifică corectitudinea datelor înregistrate în registrul de casă, introduce zilnic datele în programul de contabilitate‚ </w:t>
      </w:r>
      <w:proofErr w:type="spellStart"/>
      <w:r w:rsidRPr="007B7C0E">
        <w:rPr>
          <w:rFonts w:ascii="Times New Roman" w:hAnsi="Times New Roman"/>
        </w:rPr>
        <w:t>urmăreşte</w:t>
      </w:r>
      <w:proofErr w:type="spellEnd"/>
      <w:r w:rsidRPr="007B7C0E">
        <w:rPr>
          <w:rFonts w:ascii="Times New Roman" w:hAnsi="Times New Roman"/>
        </w:rPr>
        <w:t xml:space="preserve"> corectitudinea soldului de casă  – cont 5311 „Casa în lei“, cont 5314 „Casa în valută“‚ informând superiorul ierarhic în scris despre orice neregulă (lipsă documente, plusuri sau minusuri de casă etc.) si tine evidenta contului 531 Casa.</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Participă la acțiunile organelor de control și duce la îndeplinire solicitările șefului serviciului privind documentațiile și situațiile cerute în termenele limită prevăzute de organele de control sau alte instituții abilitate.</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 xml:space="preserve">Verifică prin control inopinat lunar, soldul de casa și alte valori aflate în casieria instituției și în gestiunea casierului și întocmește proces verbal de constatare. </w:t>
      </w:r>
    </w:p>
    <w:p w:rsidR="007B7C0E" w:rsidRPr="007B7C0E" w:rsidRDefault="007B7C0E" w:rsidP="007B7C0E">
      <w:pPr>
        <w:numPr>
          <w:ilvl w:val="1"/>
          <w:numId w:val="9"/>
        </w:numPr>
        <w:tabs>
          <w:tab w:val="num" w:pos="426"/>
        </w:tabs>
        <w:ind w:left="360"/>
        <w:jc w:val="both"/>
        <w:rPr>
          <w:rFonts w:ascii="Times New Roman" w:hAnsi="Times New Roman"/>
        </w:rPr>
      </w:pPr>
      <w:r w:rsidRPr="007B7C0E">
        <w:rPr>
          <w:rFonts w:ascii="Times New Roman" w:hAnsi="Times New Roman"/>
        </w:rPr>
        <w:t xml:space="preserve">Efectuează </w:t>
      </w:r>
      <w:r w:rsidRPr="007B7C0E">
        <w:rPr>
          <w:rFonts w:ascii="Times New Roman" w:hAnsi="Times New Roman"/>
          <w:i/>
        </w:rPr>
        <w:t>orice altă sarcină profesională</w:t>
      </w:r>
      <w:r w:rsidRPr="007B7C0E">
        <w:rPr>
          <w:rFonts w:ascii="Times New Roman" w:hAnsi="Times New Roman"/>
        </w:rPr>
        <w:t xml:space="preserve"> care are legătură cu atribuțiile serviciului, solicitate de Șeful Serviciului sau Directorul Executiv.</w:t>
      </w:r>
    </w:p>
    <w:p w:rsidR="00675E08" w:rsidRPr="000D20EB" w:rsidRDefault="00675E08" w:rsidP="007B7C0E">
      <w:pPr>
        <w:autoSpaceDN w:val="0"/>
        <w:spacing w:line="276" w:lineRule="auto"/>
        <w:ind w:left="720" w:right="-421"/>
        <w:jc w:val="both"/>
        <w:rPr>
          <w:rFonts w:ascii="Times New Roman" w:hAnsi="Times New Roman"/>
          <w:sz w:val="23"/>
          <w:szCs w:val="23"/>
          <w:lang w:val="en-US"/>
        </w:rPr>
      </w:pPr>
    </w:p>
    <w:sectPr w:rsidR="00675E08" w:rsidRPr="000D20EB" w:rsidSect="0049275C">
      <w:headerReference w:type="default" r:id="rId11"/>
      <w:pgSz w:w="12240" w:h="15840"/>
      <w:pgMar w:top="567" w:right="1440" w:bottom="68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BD2" w:rsidRDefault="00C74BD2" w:rsidP="00721DC5">
      <w:r>
        <w:separator/>
      </w:r>
    </w:p>
  </w:endnote>
  <w:endnote w:type="continuationSeparator" w:id="0">
    <w:p w:rsidR="00C74BD2" w:rsidRDefault="00C74BD2"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BD2" w:rsidRDefault="00C74BD2" w:rsidP="00721DC5">
      <w:r>
        <w:separator/>
      </w:r>
    </w:p>
  </w:footnote>
  <w:footnote w:type="continuationSeparator" w:id="0">
    <w:p w:rsidR="00C74BD2" w:rsidRDefault="00C74BD2"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C74BD2">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057"/>
    <w:multiLevelType w:val="hybridMultilevel"/>
    <w:tmpl w:val="34620A56"/>
    <w:lvl w:ilvl="0" w:tplc="588E9F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3292A"/>
    <w:multiLevelType w:val="multilevel"/>
    <w:tmpl w:val="35101F1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D423532"/>
    <w:multiLevelType w:val="hybridMultilevel"/>
    <w:tmpl w:val="1A160E3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1070"/>
        </w:tabs>
        <w:ind w:left="107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7"/>
  </w:num>
  <w:num w:numId="2">
    <w:abstractNumId w:val="5"/>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6677A"/>
    <w:rsid w:val="000C15D5"/>
    <w:rsid w:val="000D20EB"/>
    <w:rsid w:val="001D5589"/>
    <w:rsid w:val="00232E40"/>
    <w:rsid w:val="002408B5"/>
    <w:rsid w:val="00243CA5"/>
    <w:rsid w:val="002A2C2E"/>
    <w:rsid w:val="002C1211"/>
    <w:rsid w:val="00306FE6"/>
    <w:rsid w:val="0031605C"/>
    <w:rsid w:val="003B6D64"/>
    <w:rsid w:val="004374C3"/>
    <w:rsid w:val="0049275C"/>
    <w:rsid w:val="004A7EB0"/>
    <w:rsid w:val="004B6F67"/>
    <w:rsid w:val="00506380"/>
    <w:rsid w:val="005A3786"/>
    <w:rsid w:val="005A5B20"/>
    <w:rsid w:val="005E2BB8"/>
    <w:rsid w:val="006114F4"/>
    <w:rsid w:val="006517A3"/>
    <w:rsid w:val="00675E08"/>
    <w:rsid w:val="0068283D"/>
    <w:rsid w:val="006D55EA"/>
    <w:rsid w:val="006E4724"/>
    <w:rsid w:val="00721DC5"/>
    <w:rsid w:val="0072664D"/>
    <w:rsid w:val="00734BAB"/>
    <w:rsid w:val="007B7C0E"/>
    <w:rsid w:val="007D1384"/>
    <w:rsid w:val="00846EAB"/>
    <w:rsid w:val="0086673E"/>
    <w:rsid w:val="00895612"/>
    <w:rsid w:val="008F4A04"/>
    <w:rsid w:val="009B1F1B"/>
    <w:rsid w:val="00A075BD"/>
    <w:rsid w:val="00A606C1"/>
    <w:rsid w:val="00BC089C"/>
    <w:rsid w:val="00BC4D19"/>
    <w:rsid w:val="00C50F69"/>
    <w:rsid w:val="00C74BD2"/>
    <w:rsid w:val="00C7590A"/>
    <w:rsid w:val="00C93DB2"/>
    <w:rsid w:val="00D03DB7"/>
    <w:rsid w:val="00D32746"/>
    <w:rsid w:val="00D52499"/>
    <w:rsid w:val="00D61C46"/>
    <w:rsid w:val="00DE6C32"/>
    <w:rsid w:val="00DE7D82"/>
    <w:rsid w:val="00E15401"/>
    <w:rsid w:val="00E2240F"/>
    <w:rsid w:val="00E547D0"/>
    <w:rsid w:val="00EB2628"/>
    <w:rsid w:val="00EB42C5"/>
    <w:rsid w:val="00EC2F97"/>
    <w:rsid w:val="00F529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F1E34AA-3E59-492A-8B6B-FC2A41A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E396A-BC63-4A0A-AA1F-3C4DF9173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C5FE6-44FB-4867-BF89-D18E7938A720}">
  <ds:schemaRefs>
    <ds:schemaRef ds:uri="http://schemas.microsoft.com/sharepoint/v3/contenttype/forms"/>
  </ds:schemaRefs>
</ds:datastoreItem>
</file>

<file path=customXml/itemProps3.xml><?xml version="1.0" encoding="utf-8"?>
<ds:datastoreItem xmlns:ds="http://schemas.openxmlformats.org/officeDocument/2006/customXml" ds:itemID="{A2265D17-B78F-48DC-A3B5-1C390184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874</Words>
  <Characters>4986</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30</cp:revision>
  <cp:lastPrinted>2023-03-24T09:47:00Z</cp:lastPrinted>
  <dcterms:created xsi:type="dcterms:W3CDTF">2021-06-28T07:55:00Z</dcterms:created>
  <dcterms:modified xsi:type="dcterms:W3CDTF">2023-03-27T04:19:00Z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