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</w:rPr>
        <w:drawing>
          <wp:inline distT="0" distB="0" distL="0" distR="0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5308E0" w:rsidRPr="00441F5F" w:rsidRDefault="00112F41" w:rsidP="00342BD9">
      <w:pPr>
        <w:pStyle w:val="Titlu3"/>
        <w:rPr>
          <w:i/>
        </w:rPr>
      </w:pPr>
      <w:r w:rsidRPr="003B6CE8">
        <w:rPr>
          <w:i/>
        </w:rPr>
        <w:tab/>
      </w:r>
      <w:r>
        <w:rPr>
          <w:i/>
        </w:rPr>
        <w:tab/>
        <w:t xml:space="preserve">                 </w:t>
      </w:r>
      <w:r w:rsidR="00344800">
        <w:rPr>
          <w:i/>
        </w:rPr>
        <w:t xml:space="preserve">                         </w:t>
      </w:r>
      <w:r w:rsidR="00E546EF">
        <w:rPr>
          <w:i/>
        </w:rPr>
        <w:t xml:space="preserve">        </w:t>
      </w:r>
      <w:r w:rsidR="00E546EF">
        <w:rPr>
          <w:i/>
        </w:rPr>
        <w:tab/>
      </w:r>
      <w:r w:rsidR="00E546EF">
        <w:rPr>
          <w:i/>
        </w:rPr>
        <w:tab/>
      </w:r>
      <w:r w:rsidR="00E546EF">
        <w:rPr>
          <w:i/>
        </w:rPr>
        <w:tab/>
        <w:t xml:space="preserve">   </w:t>
      </w:r>
      <w:r w:rsidR="00441F5F">
        <w:rPr>
          <w:i/>
        </w:rPr>
        <w:t xml:space="preserve"> </w:t>
      </w:r>
      <w:r w:rsidR="00510CC1">
        <w:rPr>
          <w:i/>
        </w:rPr>
        <w:tab/>
      </w:r>
      <w:r w:rsidR="005308E0">
        <w:t xml:space="preserve"> </w:t>
      </w:r>
    </w:p>
    <w:p w:rsidR="00815793" w:rsidRDefault="00441F5F" w:rsidP="002C51EE">
      <w:pPr>
        <w:pStyle w:val="Titlu3"/>
        <w:rPr>
          <w:b w:val="0"/>
          <w:sz w:val="24"/>
          <w:szCs w:val="24"/>
        </w:rPr>
      </w:pP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  <w:t xml:space="preserve">              </w:t>
      </w:r>
      <w:r w:rsidR="00BD357B" w:rsidRPr="00441F5F">
        <w:rPr>
          <w:b w:val="0"/>
          <w:sz w:val="24"/>
          <w:szCs w:val="24"/>
        </w:rPr>
        <w:t xml:space="preserve">  </w:t>
      </w:r>
      <w:r w:rsidR="00DB6808">
        <w:rPr>
          <w:b w:val="0"/>
          <w:sz w:val="24"/>
          <w:szCs w:val="24"/>
        </w:rPr>
        <w:t xml:space="preserve">     </w:t>
      </w:r>
      <w:r w:rsidR="00E546EF">
        <w:rPr>
          <w:b w:val="0"/>
          <w:sz w:val="24"/>
          <w:szCs w:val="24"/>
        </w:rPr>
        <w:t xml:space="preserve">        </w:t>
      </w:r>
      <w:r w:rsidR="0019734E">
        <w:rPr>
          <w:b w:val="0"/>
          <w:sz w:val="24"/>
          <w:szCs w:val="24"/>
        </w:rPr>
        <w:t xml:space="preserve"> </w:t>
      </w:r>
      <w:r w:rsidR="00510CC1">
        <w:rPr>
          <w:b w:val="0"/>
          <w:sz w:val="24"/>
          <w:szCs w:val="24"/>
        </w:rPr>
        <w:t xml:space="preserve">           </w:t>
      </w:r>
      <w:r w:rsidR="003A7D58">
        <w:rPr>
          <w:b w:val="0"/>
          <w:sz w:val="24"/>
          <w:szCs w:val="24"/>
        </w:rPr>
        <w:t xml:space="preserve">       </w:t>
      </w:r>
      <w:r w:rsidR="00870205">
        <w:rPr>
          <w:b w:val="0"/>
          <w:sz w:val="24"/>
          <w:szCs w:val="24"/>
        </w:rPr>
        <w:t xml:space="preserve">   </w:t>
      </w:r>
      <w:r w:rsidR="008B5978">
        <w:rPr>
          <w:b w:val="0"/>
          <w:sz w:val="24"/>
          <w:szCs w:val="24"/>
        </w:rPr>
        <w:t xml:space="preserve"> </w:t>
      </w:r>
    </w:p>
    <w:p w:rsidR="001C6849" w:rsidRPr="001C6849" w:rsidRDefault="001C6849" w:rsidP="001C6849">
      <w:pPr>
        <w:rPr>
          <w:lang w:val="en-US"/>
        </w:rPr>
      </w:pPr>
    </w:p>
    <w:p w:rsidR="00E013EC" w:rsidRDefault="00E013EC">
      <w:pPr>
        <w:rPr>
          <w:sz w:val="14"/>
        </w:rPr>
      </w:pPr>
    </w:p>
    <w:p w:rsidR="00E24640" w:rsidRDefault="00376504" w:rsidP="00E24640">
      <w:pPr>
        <w:pStyle w:val="Titlu3"/>
        <w:jc w:val="center"/>
        <w:rPr>
          <w:szCs w:val="28"/>
        </w:rPr>
      </w:pPr>
      <w:proofErr w:type="spellStart"/>
      <w:r w:rsidRPr="00AC0A64">
        <w:rPr>
          <w:szCs w:val="28"/>
        </w:rPr>
        <w:t>Anunț</w:t>
      </w:r>
      <w:proofErr w:type="spellEnd"/>
      <w:r w:rsidRPr="00AC0A64">
        <w:rPr>
          <w:szCs w:val="28"/>
        </w:rPr>
        <w:t xml:space="preserve"> </w:t>
      </w:r>
      <w:proofErr w:type="spellStart"/>
      <w:r w:rsidR="00E24640">
        <w:rPr>
          <w:szCs w:val="28"/>
        </w:rPr>
        <w:t>privind</w:t>
      </w:r>
      <w:proofErr w:type="spellEnd"/>
      <w:r w:rsidR="00E24640">
        <w:rPr>
          <w:szCs w:val="28"/>
        </w:rPr>
        <w:t xml:space="preserve"> </w:t>
      </w:r>
      <w:proofErr w:type="spellStart"/>
      <w:r w:rsidR="00E24640">
        <w:rPr>
          <w:szCs w:val="28"/>
        </w:rPr>
        <w:t>organizarea</w:t>
      </w:r>
      <w:proofErr w:type="spellEnd"/>
      <w:r w:rsidR="00E24640">
        <w:rPr>
          <w:szCs w:val="28"/>
        </w:rPr>
        <w:t xml:space="preserve"> </w:t>
      </w:r>
      <w:proofErr w:type="spellStart"/>
      <w:r w:rsidR="00E24640">
        <w:rPr>
          <w:szCs w:val="28"/>
        </w:rPr>
        <w:t>examenului</w:t>
      </w:r>
      <w:proofErr w:type="spellEnd"/>
      <w:r w:rsidR="00E24640">
        <w:rPr>
          <w:szCs w:val="28"/>
        </w:rPr>
        <w:t xml:space="preserve"> </w:t>
      </w:r>
      <w:r w:rsidRPr="00AC0A64">
        <w:rPr>
          <w:szCs w:val="28"/>
        </w:rPr>
        <w:t>d</w:t>
      </w:r>
      <w:r w:rsidR="00230311">
        <w:rPr>
          <w:szCs w:val="28"/>
        </w:rPr>
        <w:t xml:space="preserve">e </w:t>
      </w:r>
      <w:proofErr w:type="spellStart"/>
      <w:r w:rsidR="00E24640">
        <w:rPr>
          <w:szCs w:val="28"/>
        </w:rPr>
        <w:t>promovare</w:t>
      </w:r>
      <w:proofErr w:type="spellEnd"/>
      <w:r w:rsidR="00E24640">
        <w:rPr>
          <w:szCs w:val="28"/>
        </w:rPr>
        <w:t xml:space="preserve"> </w:t>
      </w:r>
      <w:proofErr w:type="spellStart"/>
      <w:r w:rsidR="00E24640">
        <w:rPr>
          <w:szCs w:val="28"/>
        </w:rPr>
        <w:t>în</w:t>
      </w:r>
      <w:proofErr w:type="spellEnd"/>
      <w:r w:rsidR="00E24640">
        <w:rPr>
          <w:szCs w:val="28"/>
        </w:rPr>
        <w:t xml:space="preserve"> </w:t>
      </w:r>
      <w:proofErr w:type="spellStart"/>
      <w:r w:rsidR="00E24640">
        <w:rPr>
          <w:szCs w:val="28"/>
        </w:rPr>
        <w:t>clasă</w:t>
      </w:r>
      <w:proofErr w:type="spellEnd"/>
      <w:r w:rsidR="00230311">
        <w:rPr>
          <w:szCs w:val="28"/>
        </w:rPr>
        <w:t xml:space="preserve"> </w:t>
      </w:r>
      <w:proofErr w:type="spellStart"/>
      <w:r w:rsidR="00E24640">
        <w:rPr>
          <w:szCs w:val="28"/>
        </w:rPr>
        <w:t>în</w:t>
      </w:r>
      <w:proofErr w:type="spellEnd"/>
      <w:r w:rsidR="00E24640">
        <w:rPr>
          <w:szCs w:val="28"/>
        </w:rPr>
        <w:t xml:space="preserve"> </w:t>
      </w:r>
      <w:proofErr w:type="spellStart"/>
      <w:r w:rsidR="00230311">
        <w:rPr>
          <w:szCs w:val="28"/>
        </w:rPr>
        <w:t>funcți</w:t>
      </w:r>
      <w:r w:rsidR="00E24640">
        <w:rPr>
          <w:szCs w:val="28"/>
        </w:rPr>
        <w:t>a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public</w:t>
      </w:r>
      <w:r w:rsidR="00E24640">
        <w:rPr>
          <w:szCs w:val="28"/>
        </w:rPr>
        <w:t>ă</w:t>
      </w:r>
      <w:proofErr w:type="spellEnd"/>
      <w:r w:rsidR="00230311">
        <w:rPr>
          <w:szCs w:val="28"/>
        </w:rPr>
        <w:t xml:space="preserve"> de </w:t>
      </w:r>
      <w:proofErr w:type="spellStart"/>
      <w:r w:rsidR="00230311">
        <w:rPr>
          <w:szCs w:val="28"/>
        </w:rPr>
        <w:t>execuție</w:t>
      </w:r>
      <w:proofErr w:type="spellEnd"/>
      <w:r w:rsidR="00230311">
        <w:rPr>
          <w:szCs w:val="28"/>
        </w:rPr>
        <w:t xml:space="preserve"> </w:t>
      </w:r>
      <w:proofErr w:type="spellStart"/>
      <w:r w:rsidR="00E24640">
        <w:rPr>
          <w:szCs w:val="28"/>
        </w:rPr>
        <w:t>vacantă</w:t>
      </w:r>
      <w:proofErr w:type="spellEnd"/>
      <w:r w:rsidR="00E24640">
        <w:rPr>
          <w:szCs w:val="28"/>
        </w:rPr>
        <w:t xml:space="preserve"> </w:t>
      </w:r>
      <w:r w:rsidR="00B47048" w:rsidRPr="00AC0A64">
        <w:rPr>
          <w:szCs w:val="28"/>
        </w:rPr>
        <w:t xml:space="preserve">de </w:t>
      </w:r>
    </w:p>
    <w:p w:rsidR="00376504" w:rsidRPr="00AC0A64" w:rsidRDefault="00B47048" w:rsidP="00E24640">
      <w:pPr>
        <w:pStyle w:val="Titlu3"/>
        <w:jc w:val="center"/>
        <w:rPr>
          <w:szCs w:val="28"/>
        </w:rPr>
      </w:pPr>
      <w:proofErr w:type="spellStart"/>
      <w:proofErr w:type="gramStart"/>
      <w:r w:rsidRPr="00AC0A64">
        <w:rPr>
          <w:szCs w:val="28"/>
        </w:rPr>
        <w:t>consilier</w:t>
      </w:r>
      <w:proofErr w:type="spellEnd"/>
      <w:proofErr w:type="gramEnd"/>
      <w:r w:rsidRPr="00AC0A64">
        <w:rPr>
          <w:szCs w:val="28"/>
        </w:rPr>
        <w:t xml:space="preserve">, </w:t>
      </w:r>
      <w:proofErr w:type="spellStart"/>
      <w:r w:rsidRPr="00AC0A64">
        <w:rPr>
          <w:szCs w:val="28"/>
        </w:rPr>
        <w:t>clasa</w:t>
      </w:r>
      <w:proofErr w:type="spellEnd"/>
      <w:r w:rsidRPr="00AC0A64">
        <w:rPr>
          <w:szCs w:val="28"/>
        </w:rPr>
        <w:t xml:space="preserve"> I, grad </w:t>
      </w:r>
      <w:proofErr w:type="spellStart"/>
      <w:r w:rsidRPr="00AC0A64">
        <w:rPr>
          <w:szCs w:val="28"/>
        </w:rPr>
        <w:t>profesional</w:t>
      </w:r>
      <w:proofErr w:type="spellEnd"/>
      <w:r w:rsidRPr="00AC0A64">
        <w:rPr>
          <w:szCs w:val="28"/>
        </w:rPr>
        <w:t xml:space="preserve"> </w:t>
      </w:r>
      <w:proofErr w:type="spellStart"/>
      <w:r w:rsidR="00E24640">
        <w:rPr>
          <w:szCs w:val="28"/>
        </w:rPr>
        <w:t>asistent</w:t>
      </w:r>
      <w:proofErr w:type="spellEnd"/>
      <w:r w:rsidR="00E24640">
        <w:rPr>
          <w:szCs w:val="28"/>
        </w:rPr>
        <w:t xml:space="preserve">, </w:t>
      </w:r>
      <w:r w:rsidR="00B20036" w:rsidRPr="00AC0A64">
        <w:rPr>
          <w:szCs w:val="28"/>
        </w:rPr>
        <w:t xml:space="preserve">la </w:t>
      </w:r>
      <w:proofErr w:type="spellStart"/>
      <w:r w:rsidR="002635AA">
        <w:rPr>
          <w:szCs w:val="28"/>
        </w:rPr>
        <w:t>Serviciul</w:t>
      </w:r>
      <w:proofErr w:type="spellEnd"/>
      <w:r w:rsidR="002635AA">
        <w:rPr>
          <w:szCs w:val="28"/>
        </w:rPr>
        <w:t xml:space="preserve"> </w:t>
      </w:r>
      <w:proofErr w:type="spellStart"/>
      <w:r w:rsidR="00E24640">
        <w:rPr>
          <w:szCs w:val="28"/>
        </w:rPr>
        <w:t>Buget</w:t>
      </w:r>
      <w:proofErr w:type="spellEnd"/>
      <w:r w:rsidR="00E24640">
        <w:rPr>
          <w:szCs w:val="28"/>
        </w:rPr>
        <w:t xml:space="preserve"> Local-CFP</w:t>
      </w:r>
    </w:p>
    <w:p w:rsidR="004D6F5F" w:rsidRPr="00AC0A64" w:rsidRDefault="004D6F5F" w:rsidP="00B47048">
      <w:pPr>
        <w:pStyle w:val="Titlu"/>
        <w:tabs>
          <w:tab w:val="left" w:pos="5651"/>
        </w:tabs>
        <w:rPr>
          <w:sz w:val="28"/>
          <w:szCs w:val="28"/>
        </w:rPr>
      </w:pPr>
    </w:p>
    <w:p w:rsidR="00F92AD1" w:rsidRDefault="00F92AD1" w:rsidP="0081371F">
      <w:pPr>
        <w:pStyle w:val="Titlu"/>
        <w:tabs>
          <w:tab w:val="left" w:pos="5651"/>
        </w:tabs>
      </w:pPr>
    </w:p>
    <w:p w:rsidR="00B47048" w:rsidRPr="00212A9B" w:rsidRDefault="009F6827" w:rsidP="002E2258">
      <w:pPr>
        <w:pStyle w:val="Titlu"/>
        <w:tabs>
          <w:tab w:val="left" w:pos="3420"/>
          <w:tab w:val="left" w:pos="5651"/>
        </w:tabs>
        <w:jc w:val="left"/>
      </w:pPr>
      <w:r>
        <w:t xml:space="preserve">I. </w:t>
      </w:r>
      <w:r w:rsidR="002E2258">
        <w:t>Probele stabilite pentru concurs:</w:t>
      </w:r>
      <w:r>
        <w:t xml:space="preserve"> </w:t>
      </w:r>
      <w:r w:rsidR="00230311" w:rsidRPr="00212A9B">
        <w:t xml:space="preserve">1. Proba suplimentară eliminatorie de IT: </w:t>
      </w:r>
      <w:r w:rsidR="00E24640">
        <w:t>23.04.2024</w:t>
      </w:r>
      <w:r w:rsidR="00230311" w:rsidRPr="00212A9B">
        <w:t>, ora 10.00</w:t>
      </w:r>
    </w:p>
    <w:p w:rsidR="00B20036" w:rsidRPr="00212A9B" w:rsidRDefault="00B47048" w:rsidP="00B20036">
      <w:pPr>
        <w:pStyle w:val="Titlu"/>
        <w:tabs>
          <w:tab w:val="left" w:pos="3420"/>
          <w:tab w:val="left" w:pos="5651"/>
        </w:tabs>
        <w:jc w:val="left"/>
      </w:pPr>
      <w:r w:rsidRPr="00212A9B">
        <w:tab/>
      </w:r>
      <w:r w:rsidR="009F6827">
        <w:t xml:space="preserve">    </w:t>
      </w:r>
      <w:r w:rsidR="00230311" w:rsidRPr="00212A9B">
        <w:t xml:space="preserve">2. Proba scrisă: </w:t>
      </w:r>
      <w:r w:rsidR="002635AA">
        <w:t>2</w:t>
      </w:r>
      <w:r w:rsidR="00E24640">
        <w:t>4</w:t>
      </w:r>
      <w:r w:rsidR="003F14F2" w:rsidRPr="00212A9B">
        <w:t>.0</w:t>
      </w:r>
      <w:r w:rsidR="00E24640">
        <w:t>4</w:t>
      </w:r>
      <w:r w:rsidR="00230311" w:rsidRPr="00212A9B">
        <w:t>.2024, ora 10.00</w:t>
      </w:r>
    </w:p>
    <w:p w:rsidR="00230311" w:rsidRPr="00212A9B" w:rsidRDefault="00B47048" w:rsidP="00230311">
      <w:pPr>
        <w:pStyle w:val="Titlu"/>
        <w:tabs>
          <w:tab w:val="left" w:pos="3420"/>
          <w:tab w:val="left" w:pos="5651"/>
        </w:tabs>
        <w:jc w:val="left"/>
      </w:pPr>
      <w:r w:rsidRPr="00212A9B">
        <w:tab/>
      </w:r>
      <w:r w:rsidR="009F6827">
        <w:t xml:space="preserve">    </w:t>
      </w:r>
      <w:r w:rsidR="00230311" w:rsidRPr="00212A9B">
        <w:t>3</w:t>
      </w:r>
      <w:r w:rsidR="003F14F2" w:rsidRPr="00212A9B">
        <w:t xml:space="preserve">. </w:t>
      </w:r>
      <w:proofErr w:type="spellStart"/>
      <w:r w:rsidR="00230311" w:rsidRPr="00212A9B">
        <w:rPr>
          <w:lang w:val="en-US"/>
        </w:rPr>
        <w:t>Interviul</w:t>
      </w:r>
      <w:proofErr w:type="spellEnd"/>
      <w:r w:rsidR="00230311" w:rsidRPr="00212A9B">
        <w:rPr>
          <w:lang w:val="en-US"/>
        </w:rPr>
        <w:t>: s</w:t>
      </w:r>
      <w:r w:rsidR="00230311" w:rsidRPr="00212A9B">
        <w:t>e susţine de regulă, într-un termen de maximum 8 zile lucrătoare de la data afișării rezultatului</w:t>
      </w:r>
    </w:p>
    <w:p w:rsidR="002E2258" w:rsidRDefault="00230311" w:rsidP="00230311">
      <w:pPr>
        <w:pStyle w:val="Titlu"/>
        <w:tabs>
          <w:tab w:val="left" w:pos="3420"/>
          <w:tab w:val="left" w:pos="5651"/>
        </w:tabs>
        <w:jc w:val="left"/>
      </w:pPr>
      <w:r w:rsidRPr="00212A9B">
        <w:tab/>
      </w:r>
      <w:r w:rsidR="009F6827">
        <w:t xml:space="preserve">   </w:t>
      </w:r>
      <w:r w:rsidRPr="00212A9B">
        <w:t xml:space="preserve"> probei scrise</w:t>
      </w:r>
      <w:r w:rsidR="003F14F2" w:rsidRPr="00212A9B">
        <w:t>.</w:t>
      </w:r>
    </w:p>
    <w:p w:rsidR="00B37889" w:rsidRPr="00212A9B" w:rsidRDefault="00B37889" w:rsidP="00230311">
      <w:pPr>
        <w:pStyle w:val="Titlu"/>
        <w:tabs>
          <w:tab w:val="left" w:pos="3420"/>
          <w:tab w:val="left" w:pos="5651"/>
        </w:tabs>
        <w:jc w:val="left"/>
      </w:pPr>
    </w:p>
    <w:p w:rsidR="0081371F" w:rsidRDefault="00F96E10" w:rsidP="00706D80">
      <w:pPr>
        <w:pStyle w:val="Titlu"/>
        <w:tabs>
          <w:tab w:val="left" w:pos="0"/>
        </w:tabs>
        <w:jc w:val="left"/>
      </w:pPr>
      <w:r>
        <w:t xml:space="preserve">II. </w:t>
      </w:r>
      <w:r w:rsidR="0081371F">
        <w:t>Locul desfășurării probelor stabilite: Sediul Primăriei Sectorului 2, S</w:t>
      </w:r>
      <w:r w:rsidR="0081371F" w:rsidRPr="006F1D67">
        <w:t>tr. Chiristigiilor nr. 11-13, Sector 2, Bucureşti</w:t>
      </w:r>
      <w:r w:rsidR="0081371F"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256"/>
        <w:gridCol w:w="1566"/>
        <w:gridCol w:w="1417"/>
        <w:gridCol w:w="1276"/>
        <w:gridCol w:w="2693"/>
        <w:gridCol w:w="1848"/>
        <w:gridCol w:w="3969"/>
      </w:tblGrid>
      <w:tr w:rsidR="00C01995" w:rsidRPr="00FC5634" w:rsidTr="00230311">
        <w:trPr>
          <w:trHeight w:val="1429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 w:rsidR="00B47048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693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8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F273A9" w:rsidRPr="00FC23F0" w:rsidTr="00F417C3">
        <w:trPr>
          <w:trHeight w:val="1943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Default="002635AA" w:rsidP="00E2464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SERVICIUL </w:t>
            </w:r>
            <w:r w:rsidR="00E24640">
              <w:rPr>
                <w:i/>
                <w:sz w:val="20"/>
                <w:szCs w:val="20"/>
              </w:rPr>
              <w:t>BUGET LOCAL-CFP</w:t>
            </w:r>
          </w:p>
        </w:tc>
        <w:tc>
          <w:tcPr>
            <w:tcW w:w="1566" w:type="dxa"/>
            <w:vAlign w:val="center"/>
          </w:tcPr>
          <w:p w:rsidR="00B7546E" w:rsidRDefault="00B7546E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B47048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Consilier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</w:t>
            </w:r>
            <w:r w:rsidR="00163542">
              <w:rPr>
                <w:sz w:val="20"/>
                <w:szCs w:val="20"/>
              </w:rPr>
              <w:t>1 post</w:t>
            </w:r>
          </w:p>
          <w:p w:rsidR="004557B0" w:rsidRDefault="004557B0" w:rsidP="004557B0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230311">
              <w:rPr>
                <w:b/>
                <w:sz w:val="20"/>
                <w:szCs w:val="20"/>
              </w:rPr>
              <w:t>244</w:t>
            </w:r>
            <w:r w:rsidR="00D20EDD">
              <w:rPr>
                <w:b/>
                <w:sz w:val="20"/>
                <w:szCs w:val="20"/>
              </w:rPr>
              <w:t>120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D20EDD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Asistent</w:t>
            </w:r>
          </w:p>
        </w:tc>
        <w:tc>
          <w:tcPr>
            <w:tcW w:w="1276" w:type="dxa"/>
          </w:tcPr>
          <w:p w:rsidR="00CF6F34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417C3" w:rsidRDefault="00F417C3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693" w:type="dxa"/>
            <w:vAlign w:val="center"/>
          </w:tcPr>
          <w:p w:rsidR="00F273A9" w:rsidRPr="00C577F0" w:rsidRDefault="00E22D44" w:rsidP="00F96E10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r w:rsidR="00F273A9" w:rsidRPr="00C577F0">
              <w:rPr>
                <w:sz w:val="20"/>
                <w:szCs w:val="20"/>
              </w:rPr>
              <w:t>licenţă absolvite cu diplomă de licenţă sau echivalentă</w:t>
            </w:r>
            <w:r w:rsidR="00D20EDD">
              <w:rPr>
                <w:sz w:val="20"/>
                <w:szCs w:val="20"/>
              </w:rPr>
              <w:t xml:space="preserve">: </w:t>
            </w:r>
            <w:r w:rsidR="00F96E10">
              <w:rPr>
                <w:sz w:val="20"/>
                <w:szCs w:val="20"/>
              </w:rPr>
              <w:t>ştiinţe</w:t>
            </w:r>
            <w:r w:rsidR="00D20EDD">
              <w:rPr>
                <w:sz w:val="20"/>
                <w:szCs w:val="20"/>
              </w:rPr>
              <w:t xml:space="preserve"> economice, ştiinţe juridice</w:t>
            </w:r>
          </w:p>
        </w:tc>
        <w:tc>
          <w:tcPr>
            <w:tcW w:w="1848" w:type="dxa"/>
            <w:vAlign w:val="center"/>
          </w:tcPr>
          <w:p w:rsidR="00F273A9" w:rsidRDefault="00F273A9" w:rsidP="00D20EDD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D20EDD">
              <w:rPr>
                <w:b w:val="0"/>
                <w:bCs/>
                <w:iCs/>
                <w:color w:val="000000"/>
                <w:sz w:val="20"/>
                <w:lang w:val="ro-RO"/>
              </w:rPr>
              <w:t>1</w:t>
            </w: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an</w:t>
            </w:r>
          </w:p>
        </w:tc>
        <w:tc>
          <w:tcPr>
            <w:tcW w:w="3969" w:type="dxa"/>
            <w:vAlign w:val="center"/>
          </w:tcPr>
          <w:p w:rsidR="00B20036" w:rsidRPr="004557B0" w:rsidRDefault="004557B0" w:rsidP="00F27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273A9" w:rsidRPr="00C577F0">
              <w:rPr>
                <w:sz w:val="20"/>
                <w:szCs w:val="20"/>
              </w:rPr>
              <w:t xml:space="preserve">cunoştinţe de utilizare PC nivel mediu, pentru </w:t>
            </w:r>
            <w:r w:rsidR="00F273A9" w:rsidRPr="00616C1F">
              <w:rPr>
                <w:b/>
                <w:bCs/>
                <w:noProof/>
                <w:sz w:val="20"/>
                <w:szCs w:val="20"/>
                <w:lang w:eastAsia="en-US"/>
              </w:rPr>
              <w:t>Word, Excel</w:t>
            </w:r>
            <w:r w:rsidR="00230311">
              <w:rPr>
                <w:b/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="00F273A9" w:rsidRPr="00C577F0">
              <w:rPr>
                <w:sz w:val="20"/>
                <w:szCs w:val="20"/>
              </w:rPr>
              <w:t xml:space="preserve">testate prin </w:t>
            </w:r>
            <w:r w:rsidR="00F273A9" w:rsidRPr="00C577F0">
              <w:rPr>
                <w:b/>
                <w:sz w:val="20"/>
                <w:szCs w:val="20"/>
              </w:rPr>
              <w:t>probă suplimentară eliminatorie</w:t>
            </w:r>
            <w:r w:rsidR="00F273A9" w:rsidRPr="0035314A">
              <w:rPr>
                <w:sz w:val="20"/>
                <w:szCs w:val="20"/>
              </w:rPr>
              <w:t>;</w:t>
            </w:r>
          </w:p>
          <w:p w:rsidR="00F273A9" w:rsidRPr="00C577F0" w:rsidRDefault="00BC525F" w:rsidP="00AF1A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D20EDD" w:rsidRPr="00D20EDD">
              <w:rPr>
                <w:sz w:val="20"/>
                <w:szCs w:val="20"/>
              </w:rPr>
              <w:t>competenţă profesională, promptitudine în execuţia lucrărilor, capacitate organizatorică, abilități de comunicare, profesionalism, conduită morală ireproşabilă, confidenţialitate şi integritate</w:t>
            </w: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4557B0" w:rsidRDefault="004557B0" w:rsidP="008B5978">
      <w:pPr>
        <w:jc w:val="both"/>
        <w:rPr>
          <w:b/>
          <w:sz w:val="22"/>
          <w:szCs w:val="22"/>
        </w:rPr>
      </w:pPr>
    </w:p>
    <w:p w:rsidR="00D20EDD" w:rsidRPr="00362072" w:rsidRDefault="00F96E10" w:rsidP="008B5978">
      <w:pPr>
        <w:jc w:val="both"/>
        <w:rPr>
          <w:b/>
          <w:lang w:val="en-US"/>
        </w:rPr>
      </w:pPr>
      <w:r w:rsidRPr="00362072">
        <w:rPr>
          <w:b/>
        </w:rPr>
        <w:t xml:space="preserve">III. </w:t>
      </w:r>
      <w:r w:rsidR="00D20EDD" w:rsidRPr="00362072">
        <w:rPr>
          <w:b/>
        </w:rPr>
        <w:t>Condiţii de participare</w:t>
      </w:r>
      <w:r w:rsidR="00D20EDD" w:rsidRPr="00362072">
        <w:rPr>
          <w:b/>
          <w:lang w:val="en-US"/>
        </w:rPr>
        <w:t>:</w:t>
      </w:r>
    </w:p>
    <w:p w:rsidR="00D20EDD" w:rsidRPr="00362072" w:rsidRDefault="00D20EDD" w:rsidP="00D20EDD">
      <w:pPr>
        <w:tabs>
          <w:tab w:val="num" w:pos="709"/>
        </w:tabs>
        <w:jc w:val="both"/>
      </w:pPr>
      <w:r w:rsidRPr="00362072">
        <w:t>Pentru a participa la examenul de promovare în clasă, funcţionarul public trebuie să îndeplinească următoarele condiţii:</w:t>
      </w:r>
    </w:p>
    <w:p w:rsidR="00D20EDD" w:rsidRPr="00362072" w:rsidRDefault="00D20EDD" w:rsidP="00D20EDD">
      <w:pPr>
        <w:tabs>
          <w:tab w:val="num" w:pos="709"/>
        </w:tabs>
        <w:jc w:val="both"/>
      </w:pPr>
      <w:r w:rsidRPr="00362072">
        <w:lastRenderedPageBreak/>
        <w:t xml:space="preserve">    a) să dobândească, ulterior intrării în corpul funcţionarilor publici, o diplomă de studii de nivel superior, în specialitatea în care îşi desfăşoară activitatea sau într-un domeniu considerat util pentru desfăşurarea activităţii de către conducătorul autorităţii sau instituţiei publice;</w:t>
      </w:r>
    </w:p>
    <w:p w:rsidR="00D20EDD" w:rsidRPr="00362072" w:rsidRDefault="00D20EDD" w:rsidP="00D20EDD">
      <w:pPr>
        <w:tabs>
          <w:tab w:val="num" w:pos="709"/>
        </w:tabs>
        <w:jc w:val="both"/>
      </w:pPr>
      <w:r w:rsidRPr="00362072">
        <w:t xml:space="preserve">    b) să nu aibă o sancţiune disciplinară neradiată.</w:t>
      </w:r>
    </w:p>
    <w:p w:rsidR="00F96E10" w:rsidRPr="00362072" w:rsidRDefault="00F96E10" w:rsidP="00D20EDD">
      <w:pPr>
        <w:tabs>
          <w:tab w:val="num" w:pos="709"/>
        </w:tabs>
        <w:jc w:val="both"/>
      </w:pPr>
    </w:p>
    <w:p w:rsidR="00D20EDD" w:rsidRPr="00362072" w:rsidRDefault="00F96E10" w:rsidP="008B5978">
      <w:pPr>
        <w:jc w:val="both"/>
        <w:rPr>
          <w:b/>
        </w:rPr>
      </w:pPr>
      <w:r w:rsidRPr="00362072">
        <w:rPr>
          <w:b/>
        </w:rPr>
        <w:t xml:space="preserve">IV. </w:t>
      </w:r>
      <w:r w:rsidR="00D20EDD" w:rsidRPr="00362072">
        <w:rPr>
          <w:b/>
        </w:rPr>
        <w:t>Perioada şi modalitatea de înscriere :</w:t>
      </w:r>
    </w:p>
    <w:p w:rsidR="00D20EDD" w:rsidRPr="00362072" w:rsidRDefault="00D20EDD" w:rsidP="00D20EDD">
      <w:pPr>
        <w:pStyle w:val="Listparagraf"/>
        <w:autoSpaceDE w:val="0"/>
        <w:autoSpaceDN w:val="0"/>
        <w:adjustRightInd w:val="0"/>
        <w:ind w:left="0"/>
        <w:jc w:val="both"/>
        <w:rPr>
          <w:lang w:val="en-US" w:eastAsia="en-US"/>
        </w:rPr>
      </w:pPr>
      <w:r w:rsidRPr="00362072">
        <w:t xml:space="preserve">Înscrierile se fac în termen de </w:t>
      </w:r>
      <w:r w:rsidRPr="00362072">
        <w:rPr>
          <w:b/>
        </w:rPr>
        <w:t>5 zile</w:t>
      </w:r>
      <w:r w:rsidRPr="00362072">
        <w:t xml:space="preserve"> de la data publicării anunţului de examen pe pagina de internet a Primăriei Sectorului 2, </w:t>
      </w:r>
      <w:hyperlink r:id="rId11" w:history="1">
        <w:r w:rsidRPr="00362072">
          <w:rPr>
            <w:rStyle w:val="Hyperlink"/>
            <w:color w:val="auto"/>
          </w:rPr>
          <w:t>www.ps2.ro</w:t>
        </w:r>
      </w:hyperlink>
      <w:r w:rsidRPr="00362072">
        <w:t xml:space="preserve"> şi la avizierul de la Serviciul Registratură, Relații cu Publicul, în perioada </w:t>
      </w:r>
      <w:r w:rsidRPr="00362072">
        <w:rPr>
          <w:b/>
        </w:rPr>
        <w:t>08.04.2024</w:t>
      </w:r>
      <w:r w:rsidRPr="00362072">
        <w:t xml:space="preserve"> – </w:t>
      </w:r>
      <w:r w:rsidRPr="00362072">
        <w:rPr>
          <w:b/>
        </w:rPr>
        <w:t>12.04.2024.</w:t>
      </w:r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Dosarul</w:t>
      </w:r>
      <w:proofErr w:type="spellEnd"/>
      <w:r w:rsidRPr="00362072">
        <w:rPr>
          <w:lang w:val="en-US" w:eastAsia="en-US"/>
        </w:rPr>
        <w:t xml:space="preserve"> de concurs se </w:t>
      </w:r>
      <w:proofErr w:type="spellStart"/>
      <w:r w:rsidRPr="00362072">
        <w:rPr>
          <w:lang w:val="en-US" w:eastAsia="en-US"/>
        </w:rPr>
        <w:t>poate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depune</w:t>
      </w:r>
      <w:proofErr w:type="spellEnd"/>
      <w:r w:rsidRPr="00362072">
        <w:rPr>
          <w:lang w:val="en-US" w:eastAsia="en-US"/>
        </w:rPr>
        <w:t xml:space="preserve"> personal de </w:t>
      </w:r>
      <w:proofErr w:type="spellStart"/>
      <w:r w:rsidRPr="00362072">
        <w:rPr>
          <w:lang w:val="en-US" w:eastAsia="en-US"/>
        </w:rPr>
        <w:t>către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candidat</w:t>
      </w:r>
      <w:proofErr w:type="spellEnd"/>
      <w:r w:rsidRPr="00362072">
        <w:rPr>
          <w:lang w:val="en-US" w:eastAsia="en-US"/>
        </w:rPr>
        <w:t xml:space="preserve">, se </w:t>
      </w:r>
      <w:proofErr w:type="spellStart"/>
      <w:r w:rsidRPr="00362072">
        <w:rPr>
          <w:lang w:val="en-US" w:eastAsia="en-US"/>
        </w:rPr>
        <w:t>poate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transmite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prin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intermediul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unui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serviciu</w:t>
      </w:r>
      <w:proofErr w:type="spellEnd"/>
      <w:r w:rsidRPr="00362072">
        <w:rPr>
          <w:lang w:val="en-US" w:eastAsia="en-US"/>
        </w:rPr>
        <w:t xml:space="preserve"> de </w:t>
      </w:r>
      <w:proofErr w:type="spellStart"/>
      <w:r w:rsidRPr="00362072">
        <w:rPr>
          <w:lang w:val="en-US" w:eastAsia="en-US"/>
        </w:rPr>
        <w:t>curierat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sau</w:t>
      </w:r>
      <w:proofErr w:type="spellEnd"/>
      <w:r w:rsidRPr="00362072">
        <w:rPr>
          <w:lang w:val="en-US" w:eastAsia="en-US"/>
        </w:rPr>
        <w:t xml:space="preserve"> se </w:t>
      </w:r>
      <w:proofErr w:type="spellStart"/>
      <w:r w:rsidRPr="00362072">
        <w:rPr>
          <w:lang w:val="en-US" w:eastAsia="en-US"/>
        </w:rPr>
        <w:t>poate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transmite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în</w:t>
      </w:r>
      <w:proofErr w:type="spellEnd"/>
      <w:r w:rsidRPr="00362072">
        <w:rPr>
          <w:lang w:val="en-US" w:eastAsia="en-US"/>
        </w:rPr>
        <w:t xml:space="preserve"> format electronic, </w:t>
      </w:r>
      <w:proofErr w:type="gramStart"/>
      <w:r w:rsidRPr="00362072">
        <w:rPr>
          <w:lang w:val="en-US" w:eastAsia="en-US"/>
        </w:rPr>
        <w:t>la</w:t>
      </w:r>
      <w:proofErr w:type="gram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adresa</w:t>
      </w:r>
      <w:proofErr w:type="spellEnd"/>
      <w:r w:rsidRPr="00362072">
        <w:rPr>
          <w:lang w:val="en-US" w:eastAsia="en-US"/>
        </w:rPr>
        <w:t xml:space="preserve"> de e-mail:</w:t>
      </w:r>
      <w:r w:rsidRPr="00362072">
        <w:rPr>
          <w:u w:val="single"/>
        </w:rPr>
        <w:t xml:space="preserve"> </w:t>
      </w:r>
      <w:hyperlink r:id="rId12" w:history="1">
        <w:r w:rsidRPr="00362072">
          <w:rPr>
            <w:color w:val="0070C0"/>
            <w:u w:val="single"/>
          </w:rPr>
          <w:t>infopublice@ps2.ro</w:t>
        </w:r>
      </w:hyperlink>
      <w:r w:rsidRPr="00362072">
        <w:rPr>
          <w:color w:val="0070C0"/>
          <w:lang w:val="en-US" w:eastAsia="en-US"/>
        </w:rPr>
        <w:t xml:space="preserve"> </w:t>
      </w:r>
      <w:r w:rsidRPr="00362072">
        <w:rPr>
          <w:lang w:val="en-US" w:eastAsia="en-US"/>
        </w:rPr>
        <w:t xml:space="preserve">. </w:t>
      </w:r>
    </w:p>
    <w:p w:rsidR="00D20EDD" w:rsidRPr="00362072" w:rsidRDefault="00D20EDD" w:rsidP="00D20EDD">
      <w:pPr>
        <w:autoSpaceDE w:val="0"/>
        <w:autoSpaceDN w:val="0"/>
        <w:adjustRightInd w:val="0"/>
        <w:jc w:val="both"/>
        <w:rPr>
          <w:lang w:val="en-US" w:eastAsia="en-US"/>
        </w:rPr>
      </w:pPr>
      <w:proofErr w:type="spellStart"/>
      <w:r w:rsidRPr="00362072">
        <w:rPr>
          <w:lang w:val="en-US" w:eastAsia="en-US"/>
        </w:rPr>
        <w:t>Dosarelor</w:t>
      </w:r>
      <w:proofErr w:type="spellEnd"/>
      <w:r w:rsidRPr="00362072">
        <w:rPr>
          <w:lang w:val="en-US" w:eastAsia="en-US"/>
        </w:rPr>
        <w:t xml:space="preserve"> de concurs </w:t>
      </w:r>
      <w:proofErr w:type="spellStart"/>
      <w:r w:rsidRPr="00362072">
        <w:rPr>
          <w:lang w:val="en-US" w:eastAsia="en-US"/>
        </w:rPr>
        <w:t>transmise</w:t>
      </w:r>
      <w:proofErr w:type="spellEnd"/>
      <w:r w:rsidRPr="00362072">
        <w:rPr>
          <w:lang w:val="en-US" w:eastAsia="en-US"/>
        </w:rPr>
        <w:t xml:space="preserve"> de </w:t>
      </w:r>
      <w:proofErr w:type="spellStart"/>
      <w:r w:rsidRPr="00362072">
        <w:rPr>
          <w:lang w:val="en-US" w:eastAsia="en-US"/>
        </w:rPr>
        <w:t>candidaţi</w:t>
      </w:r>
      <w:proofErr w:type="spellEnd"/>
      <w:r w:rsidRPr="00362072">
        <w:rPr>
          <w:lang w:val="en-US" w:eastAsia="en-US"/>
        </w:rPr>
        <w:t xml:space="preserve"> la </w:t>
      </w:r>
      <w:proofErr w:type="spellStart"/>
      <w:r w:rsidRPr="00362072">
        <w:rPr>
          <w:lang w:val="en-US" w:eastAsia="en-US"/>
        </w:rPr>
        <w:t>adresa</w:t>
      </w:r>
      <w:proofErr w:type="spellEnd"/>
      <w:r w:rsidRPr="00362072">
        <w:rPr>
          <w:lang w:val="en-US" w:eastAsia="en-US"/>
        </w:rPr>
        <w:t xml:space="preserve"> de e-mail </w:t>
      </w:r>
      <w:proofErr w:type="spellStart"/>
      <w:r w:rsidRPr="00362072">
        <w:rPr>
          <w:lang w:val="en-US" w:eastAsia="en-US"/>
        </w:rPr>
        <w:t>indicată</w:t>
      </w:r>
      <w:proofErr w:type="spellEnd"/>
      <w:r w:rsidRPr="00362072">
        <w:rPr>
          <w:lang w:val="en-US" w:eastAsia="en-US"/>
        </w:rPr>
        <w:t xml:space="preserve"> de </w:t>
      </w:r>
      <w:proofErr w:type="spellStart"/>
      <w:r w:rsidRPr="00362072">
        <w:rPr>
          <w:lang w:val="en-US" w:eastAsia="en-US"/>
        </w:rPr>
        <w:t>autoritatea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sau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instituţia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publică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în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anunţul</w:t>
      </w:r>
      <w:proofErr w:type="spellEnd"/>
      <w:r w:rsidRPr="00362072">
        <w:rPr>
          <w:lang w:val="en-US" w:eastAsia="en-US"/>
        </w:rPr>
        <w:t xml:space="preserve"> de concurs </w:t>
      </w:r>
      <w:proofErr w:type="spellStart"/>
      <w:r w:rsidRPr="00362072">
        <w:rPr>
          <w:lang w:val="en-US" w:eastAsia="en-US"/>
        </w:rPr>
        <w:t>după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terminarea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programului</w:t>
      </w:r>
      <w:proofErr w:type="spellEnd"/>
      <w:r w:rsidRPr="00362072">
        <w:rPr>
          <w:lang w:val="en-US" w:eastAsia="en-US"/>
        </w:rPr>
        <w:t xml:space="preserve"> de </w:t>
      </w:r>
      <w:proofErr w:type="spellStart"/>
      <w:r w:rsidRPr="00362072">
        <w:rPr>
          <w:lang w:val="en-US" w:eastAsia="en-US"/>
        </w:rPr>
        <w:t>lucru</w:t>
      </w:r>
      <w:proofErr w:type="spellEnd"/>
      <w:r w:rsidRPr="00362072">
        <w:rPr>
          <w:lang w:val="en-US" w:eastAsia="en-US"/>
        </w:rPr>
        <w:t xml:space="preserve"> al </w:t>
      </w:r>
      <w:proofErr w:type="spellStart"/>
      <w:r w:rsidRPr="00362072">
        <w:rPr>
          <w:lang w:val="en-US" w:eastAsia="en-US"/>
        </w:rPr>
        <w:t>autorităţii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sau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instituţiei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publice</w:t>
      </w:r>
      <w:proofErr w:type="spellEnd"/>
      <w:r w:rsidRPr="00362072">
        <w:rPr>
          <w:lang w:val="en-US" w:eastAsia="en-US"/>
        </w:rPr>
        <w:t xml:space="preserve">, </w:t>
      </w:r>
      <w:proofErr w:type="spellStart"/>
      <w:r w:rsidRPr="00362072">
        <w:rPr>
          <w:lang w:val="en-US" w:eastAsia="en-US"/>
        </w:rPr>
        <w:t>dar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în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perioada</w:t>
      </w:r>
      <w:proofErr w:type="spellEnd"/>
      <w:r w:rsidRPr="00362072">
        <w:rPr>
          <w:lang w:val="en-US" w:eastAsia="en-US"/>
        </w:rPr>
        <w:t xml:space="preserve"> de </w:t>
      </w:r>
      <w:proofErr w:type="spellStart"/>
      <w:r w:rsidRPr="00362072">
        <w:rPr>
          <w:lang w:val="en-US" w:eastAsia="en-US"/>
        </w:rPr>
        <w:t>depunere</w:t>
      </w:r>
      <w:proofErr w:type="spellEnd"/>
      <w:r w:rsidRPr="00362072">
        <w:rPr>
          <w:lang w:val="en-US" w:eastAsia="en-US"/>
        </w:rPr>
        <w:t xml:space="preserve"> a </w:t>
      </w:r>
      <w:proofErr w:type="spellStart"/>
      <w:r w:rsidRPr="00362072">
        <w:rPr>
          <w:lang w:val="en-US" w:eastAsia="en-US"/>
        </w:rPr>
        <w:t>dosarelor</w:t>
      </w:r>
      <w:proofErr w:type="spellEnd"/>
      <w:r w:rsidRPr="00362072">
        <w:rPr>
          <w:lang w:val="en-US" w:eastAsia="en-US"/>
        </w:rPr>
        <w:t xml:space="preserve"> de concurs, </w:t>
      </w:r>
      <w:proofErr w:type="spellStart"/>
      <w:r w:rsidRPr="00362072">
        <w:rPr>
          <w:lang w:val="en-US" w:eastAsia="en-US"/>
        </w:rPr>
        <w:t>li</w:t>
      </w:r>
      <w:proofErr w:type="spellEnd"/>
      <w:r w:rsidRPr="00362072">
        <w:rPr>
          <w:lang w:val="en-US" w:eastAsia="en-US"/>
        </w:rPr>
        <w:t xml:space="preserve"> se </w:t>
      </w:r>
      <w:proofErr w:type="spellStart"/>
      <w:r w:rsidRPr="00362072">
        <w:rPr>
          <w:lang w:val="en-US" w:eastAsia="en-US"/>
        </w:rPr>
        <w:t>atribuie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număr</w:t>
      </w:r>
      <w:proofErr w:type="spellEnd"/>
      <w:r w:rsidRPr="00362072">
        <w:rPr>
          <w:lang w:val="en-US" w:eastAsia="en-US"/>
        </w:rPr>
        <w:t xml:space="preserve"> de </w:t>
      </w:r>
      <w:proofErr w:type="spellStart"/>
      <w:r w:rsidRPr="00362072">
        <w:rPr>
          <w:lang w:val="en-US" w:eastAsia="en-US"/>
        </w:rPr>
        <w:t>înregistrare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în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ziua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lucrătoare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următoare</w:t>
      </w:r>
      <w:proofErr w:type="spellEnd"/>
      <w:r w:rsidRPr="00362072">
        <w:rPr>
          <w:lang w:val="en-US" w:eastAsia="en-US"/>
        </w:rPr>
        <w:t xml:space="preserve">, </w:t>
      </w:r>
      <w:proofErr w:type="spellStart"/>
      <w:r w:rsidRPr="00362072">
        <w:rPr>
          <w:lang w:val="en-US" w:eastAsia="en-US"/>
        </w:rPr>
        <w:t>iar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dosarul</w:t>
      </w:r>
      <w:proofErr w:type="spellEnd"/>
      <w:r w:rsidRPr="00362072">
        <w:rPr>
          <w:lang w:val="en-US" w:eastAsia="en-US"/>
        </w:rPr>
        <w:t xml:space="preserve"> de concurs </w:t>
      </w:r>
      <w:proofErr w:type="spellStart"/>
      <w:r w:rsidRPr="00362072">
        <w:rPr>
          <w:lang w:val="en-US" w:eastAsia="en-US"/>
        </w:rPr>
        <w:t>este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considerat</w:t>
      </w:r>
      <w:proofErr w:type="spellEnd"/>
      <w:r w:rsidRPr="00362072">
        <w:rPr>
          <w:lang w:val="en-US" w:eastAsia="en-US"/>
        </w:rPr>
        <w:t xml:space="preserve"> ca </w:t>
      </w:r>
      <w:proofErr w:type="spellStart"/>
      <w:r w:rsidRPr="00362072">
        <w:rPr>
          <w:lang w:val="en-US" w:eastAsia="en-US"/>
        </w:rPr>
        <w:t>fiind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depus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în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termen</w:t>
      </w:r>
      <w:proofErr w:type="spellEnd"/>
      <w:r w:rsidRPr="00362072">
        <w:rPr>
          <w:lang w:val="en-US" w:eastAsia="en-US"/>
        </w:rPr>
        <w:t xml:space="preserve">. </w:t>
      </w:r>
    </w:p>
    <w:p w:rsidR="00D20EDD" w:rsidRPr="00362072" w:rsidRDefault="00D20EDD" w:rsidP="00D20EDD">
      <w:pPr>
        <w:autoSpaceDE w:val="0"/>
        <w:autoSpaceDN w:val="0"/>
        <w:adjustRightInd w:val="0"/>
        <w:jc w:val="both"/>
        <w:rPr>
          <w:color w:val="FF0000"/>
          <w:lang w:val="en-US" w:eastAsia="en-US"/>
        </w:rPr>
      </w:pPr>
      <w:proofErr w:type="spellStart"/>
      <w:r w:rsidRPr="00362072">
        <w:rPr>
          <w:lang w:val="en-US" w:eastAsia="en-US"/>
        </w:rPr>
        <w:t>În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termen</w:t>
      </w:r>
      <w:proofErr w:type="spellEnd"/>
      <w:r w:rsidRPr="00362072">
        <w:rPr>
          <w:lang w:val="en-US" w:eastAsia="en-US"/>
        </w:rPr>
        <w:t xml:space="preserve"> de maximum 5 </w:t>
      </w:r>
      <w:proofErr w:type="spellStart"/>
      <w:r w:rsidRPr="00362072">
        <w:rPr>
          <w:lang w:val="en-US" w:eastAsia="en-US"/>
        </w:rPr>
        <w:t>zile</w:t>
      </w:r>
      <w:proofErr w:type="spellEnd"/>
      <w:r w:rsidRPr="00362072">
        <w:rPr>
          <w:lang w:val="en-US" w:eastAsia="en-US"/>
        </w:rPr>
        <w:t xml:space="preserve"> de la data </w:t>
      </w:r>
      <w:proofErr w:type="spellStart"/>
      <w:r w:rsidRPr="00362072">
        <w:rPr>
          <w:lang w:val="en-US" w:eastAsia="en-US"/>
        </w:rPr>
        <w:t>expirării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termenului</w:t>
      </w:r>
      <w:proofErr w:type="spellEnd"/>
      <w:r w:rsidRPr="00362072">
        <w:rPr>
          <w:lang w:val="en-US" w:eastAsia="en-US"/>
        </w:rPr>
        <w:t xml:space="preserve"> de </w:t>
      </w:r>
      <w:proofErr w:type="spellStart"/>
      <w:r w:rsidRPr="00362072">
        <w:rPr>
          <w:lang w:val="en-US" w:eastAsia="en-US"/>
        </w:rPr>
        <w:t>depunere</w:t>
      </w:r>
      <w:proofErr w:type="spellEnd"/>
      <w:r w:rsidRPr="00362072">
        <w:rPr>
          <w:lang w:val="en-US" w:eastAsia="en-US"/>
        </w:rPr>
        <w:t xml:space="preserve"> a </w:t>
      </w:r>
      <w:proofErr w:type="spellStart"/>
      <w:r w:rsidRPr="00362072">
        <w:rPr>
          <w:lang w:val="en-US" w:eastAsia="en-US"/>
        </w:rPr>
        <w:t>dosarelor</w:t>
      </w:r>
      <w:proofErr w:type="spellEnd"/>
      <w:r w:rsidRPr="00362072">
        <w:rPr>
          <w:lang w:val="en-US" w:eastAsia="en-US"/>
        </w:rPr>
        <w:t xml:space="preserve">, </w:t>
      </w:r>
      <w:proofErr w:type="spellStart"/>
      <w:r w:rsidRPr="00362072">
        <w:rPr>
          <w:lang w:val="en-US" w:eastAsia="en-US"/>
        </w:rPr>
        <w:t>comisia</w:t>
      </w:r>
      <w:proofErr w:type="spellEnd"/>
      <w:r w:rsidRPr="00362072">
        <w:rPr>
          <w:lang w:val="en-US" w:eastAsia="en-US"/>
        </w:rPr>
        <w:t xml:space="preserve"> de </w:t>
      </w:r>
      <w:proofErr w:type="spellStart"/>
      <w:r w:rsidR="00B570FB" w:rsidRPr="00362072">
        <w:rPr>
          <w:lang w:val="en-US" w:eastAsia="en-US"/>
        </w:rPr>
        <w:t>examinare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verifică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eligibilitatea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candidaților</w:t>
      </w:r>
      <w:proofErr w:type="spellEnd"/>
      <w:r w:rsidRPr="00362072">
        <w:rPr>
          <w:lang w:val="en-US" w:eastAsia="en-US"/>
        </w:rPr>
        <w:t xml:space="preserve">, </w:t>
      </w:r>
      <w:proofErr w:type="spellStart"/>
      <w:r w:rsidRPr="00362072">
        <w:rPr>
          <w:lang w:val="en-US" w:eastAsia="en-US"/>
        </w:rPr>
        <w:t>pe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baza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documentelor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conținute</w:t>
      </w:r>
      <w:proofErr w:type="spellEnd"/>
      <w:r w:rsidRPr="00362072">
        <w:rPr>
          <w:lang w:val="en-US" w:eastAsia="en-US"/>
        </w:rPr>
        <w:t xml:space="preserve"> de </w:t>
      </w:r>
      <w:proofErr w:type="spellStart"/>
      <w:r w:rsidRPr="00362072">
        <w:rPr>
          <w:lang w:val="en-US" w:eastAsia="en-US"/>
        </w:rPr>
        <w:t>dosarele</w:t>
      </w:r>
      <w:proofErr w:type="spellEnd"/>
      <w:r w:rsidRPr="00362072">
        <w:rPr>
          <w:lang w:val="en-US" w:eastAsia="en-US"/>
        </w:rPr>
        <w:t xml:space="preserve"> de concurs, </w:t>
      </w:r>
      <w:proofErr w:type="spellStart"/>
      <w:proofErr w:type="gramStart"/>
      <w:r w:rsidR="00B570FB" w:rsidRPr="00362072">
        <w:rPr>
          <w:lang w:val="en-US" w:eastAsia="en-US"/>
        </w:rPr>
        <w:t>respectiv</w:t>
      </w:r>
      <w:proofErr w:type="spellEnd"/>
      <w:r w:rsidR="00B570FB" w:rsidRPr="00362072">
        <w:rPr>
          <w:lang w:val="en-US" w:eastAsia="en-US"/>
        </w:rPr>
        <w:t xml:space="preserve"> </w:t>
      </w:r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în</w:t>
      </w:r>
      <w:proofErr w:type="spellEnd"/>
      <w:proofErr w:type="gram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perioada</w:t>
      </w:r>
      <w:proofErr w:type="spellEnd"/>
      <w:r w:rsidRPr="00362072">
        <w:rPr>
          <w:lang w:val="en-US" w:eastAsia="en-US"/>
        </w:rPr>
        <w:t xml:space="preserve"> </w:t>
      </w:r>
      <w:r w:rsidRPr="00362072">
        <w:rPr>
          <w:b/>
          <w:lang w:val="en-US" w:eastAsia="en-US"/>
        </w:rPr>
        <w:t>1</w:t>
      </w:r>
      <w:r w:rsidR="00B570FB" w:rsidRPr="00362072">
        <w:rPr>
          <w:b/>
          <w:lang w:val="en-US" w:eastAsia="en-US"/>
        </w:rPr>
        <w:t>5</w:t>
      </w:r>
      <w:r w:rsidRPr="00362072">
        <w:rPr>
          <w:b/>
          <w:lang w:val="en-US" w:eastAsia="en-US"/>
        </w:rPr>
        <w:t>.0</w:t>
      </w:r>
      <w:r w:rsidR="00B570FB" w:rsidRPr="00362072">
        <w:rPr>
          <w:b/>
          <w:lang w:val="en-US" w:eastAsia="en-US"/>
        </w:rPr>
        <w:t>4</w:t>
      </w:r>
      <w:r w:rsidRPr="00362072">
        <w:rPr>
          <w:b/>
          <w:lang w:val="en-US" w:eastAsia="en-US"/>
        </w:rPr>
        <w:t>.2024 – 19.0</w:t>
      </w:r>
      <w:r w:rsidR="00B570FB" w:rsidRPr="00362072">
        <w:rPr>
          <w:b/>
          <w:lang w:val="en-US" w:eastAsia="en-US"/>
        </w:rPr>
        <w:t>4</w:t>
      </w:r>
      <w:r w:rsidRPr="00362072">
        <w:rPr>
          <w:b/>
          <w:lang w:val="en-US" w:eastAsia="en-US"/>
        </w:rPr>
        <w:t>.2024</w:t>
      </w:r>
      <w:r w:rsidRPr="00362072">
        <w:rPr>
          <w:lang w:val="en-US" w:eastAsia="en-US"/>
        </w:rPr>
        <w:t xml:space="preserve">. </w:t>
      </w:r>
      <w:proofErr w:type="spellStart"/>
      <w:proofErr w:type="gramStart"/>
      <w:r w:rsidRPr="00362072">
        <w:rPr>
          <w:lang w:val="en-US" w:eastAsia="en-US"/>
        </w:rPr>
        <w:t>Rezultatul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verificării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eligibilității</w:t>
      </w:r>
      <w:proofErr w:type="spellEnd"/>
      <w:r w:rsidRPr="00362072">
        <w:rPr>
          <w:lang w:val="en-US" w:eastAsia="en-US"/>
        </w:rPr>
        <w:t xml:space="preserve"> se </w:t>
      </w:r>
      <w:proofErr w:type="spellStart"/>
      <w:r w:rsidRPr="00362072">
        <w:rPr>
          <w:lang w:val="en-US" w:eastAsia="en-US"/>
        </w:rPr>
        <w:t>afișează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pe</w:t>
      </w:r>
      <w:proofErr w:type="spellEnd"/>
      <w:r w:rsidRPr="00362072">
        <w:rPr>
          <w:lang w:val="en-US" w:eastAsia="en-US"/>
        </w:rPr>
        <w:t xml:space="preserve"> site-</w:t>
      </w:r>
      <w:proofErr w:type="spellStart"/>
      <w:r w:rsidRPr="00362072">
        <w:rPr>
          <w:lang w:val="en-US" w:eastAsia="en-US"/>
        </w:rPr>
        <w:t>ul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instituției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și</w:t>
      </w:r>
      <w:proofErr w:type="spellEnd"/>
      <w:r w:rsidRPr="00362072">
        <w:rPr>
          <w:lang w:val="en-US" w:eastAsia="en-US"/>
        </w:rPr>
        <w:t xml:space="preserve"> la </w:t>
      </w:r>
      <w:proofErr w:type="spellStart"/>
      <w:r w:rsidRPr="00362072">
        <w:rPr>
          <w:lang w:val="en-US" w:eastAsia="en-US"/>
        </w:rPr>
        <w:t>avizierul</w:t>
      </w:r>
      <w:proofErr w:type="spellEnd"/>
      <w:r w:rsidRPr="00362072">
        <w:rPr>
          <w:lang w:val="en-US" w:eastAsia="en-US"/>
        </w:rPr>
        <w:t xml:space="preserve"> de la </w:t>
      </w:r>
      <w:proofErr w:type="spellStart"/>
      <w:r w:rsidRPr="00362072">
        <w:rPr>
          <w:lang w:val="en-US" w:eastAsia="en-US"/>
        </w:rPr>
        <w:t>Serviciul</w:t>
      </w:r>
      <w:proofErr w:type="spellEnd"/>
      <w:r w:rsidRPr="00362072">
        <w:rPr>
          <w:lang w:val="en-US" w:eastAsia="en-US"/>
        </w:rPr>
        <w:t xml:space="preserve"> </w:t>
      </w:r>
      <w:proofErr w:type="spellStart"/>
      <w:r w:rsidRPr="00362072">
        <w:rPr>
          <w:lang w:val="en-US" w:eastAsia="en-US"/>
        </w:rPr>
        <w:t>Registratură</w:t>
      </w:r>
      <w:proofErr w:type="spellEnd"/>
      <w:r w:rsidRPr="00362072">
        <w:rPr>
          <w:lang w:val="en-US" w:eastAsia="en-US"/>
        </w:rPr>
        <w:t xml:space="preserve">, </w:t>
      </w:r>
      <w:proofErr w:type="spellStart"/>
      <w:r w:rsidRPr="00362072">
        <w:rPr>
          <w:lang w:val="en-US" w:eastAsia="en-US"/>
        </w:rPr>
        <w:t>Relații</w:t>
      </w:r>
      <w:proofErr w:type="spellEnd"/>
      <w:r w:rsidRPr="00362072">
        <w:rPr>
          <w:lang w:val="en-US" w:eastAsia="en-US"/>
        </w:rPr>
        <w:t xml:space="preserve"> cu </w:t>
      </w:r>
      <w:proofErr w:type="spellStart"/>
      <w:r w:rsidRPr="00362072">
        <w:rPr>
          <w:lang w:val="en-US" w:eastAsia="en-US"/>
        </w:rPr>
        <w:t>Publicul</w:t>
      </w:r>
      <w:proofErr w:type="spellEnd"/>
      <w:r w:rsidRPr="00362072">
        <w:rPr>
          <w:color w:val="FF0000"/>
          <w:lang w:val="en-US" w:eastAsia="en-US"/>
        </w:rPr>
        <w:t>.</w:t>
      </w:r>
      <w:proofErr w:type="gramEnd"/>
    </w:p>
    <w:p w:rsidR="00D20EDD" w:rsidRPr="00362072" w:rsidRDefault="00D20EDD" w:rsidP="008B5978">
      <w:pPr>
        <w:jc w:val="both"/>
        <w:rPr>
          <w:b/>
        </w:rPr>
      </w:pPr>
    </w:p>
    <w:p w:rsidR="00D20EDD" w:rsidRPr="00362072" w:rsidRDefault="00F96E10" w:rsidP="008B5978">
      <w:pPr>
        <w:jc w:val="both"/>
        <w:rPr>
          <w:b/>
        </w:rPr>
      </w:pPr>
      <w:r w:rsidRPr="00362072">
        <w:rPr>
          <w:b/>
        </w:rPr>
        <w:t xml:space="preserve">V. Conţinutul dosarului de </w:t>
      </w:r>
      <w:r w:rsidR="00860B5C">
        <w:rPr>
          <w:b/>
        </w:rPr>
        <w:t>examen</w:t>
      </w:r>
      <w:r w:rsidRPr="00362072">
        <w:rPr>
          <w:b/>
        </w:rPr>
        <w:t>:</w:t>
      </w:r>
      <w:r w:rsidRPr="00362072">
        <w:rPr>
          <w:i/>
          <w:iCs/>
          <w:lang w:eastAsia="en-US"/>
        </w:rPr>
        <w:t xml:space="preserve"> </w:t>
      </w:r>
    </w:p>
    <w:p w:rsidR="00D20EDD" w:rsidRPr="00362072" w:rsidRDefault="00D20EDD" w:rsidP="008B5978">
      <w:pPr>
        <w:jc w:val="both"/>
        <w:rPr>
          <w:b/>
        </w:rPr>
      </w:pPr>
    </w:p>
    <w:p w:rsidR="00F96E10" w:rsidRPr="00362072" w:rsidRDefault="00F96E10" w:rsidP="00F96E10">
      <w:pPr>
        <w:tabs>
          <w:tab w:val="num" w:pos="709"/>
        </w:tabs>
        <w:jc w:val="both"/>
        <w:rPr>
          <w:b/>
        </w:rPr>
      </w:pPr>
      <w:r w:rsidRPr="00362072">
        <w:t>a) formularul de înscriere pus la dispoziția candidaților de către instituție prin publicarea pe pagina de internet  a acesteia (tipizat);</w:t>
      </w:r>
    </w:p>
    <w:p w:rsidR="00F96E10" w:rsidRPr="00362072" w:rsidRDefault="00F96E10" w:rsidP="00F96E10">
      <w:pPr>
        <w:tabs>
          <w:tab w:val="num" w:pos="709"/>
        </w:tabs>
        <w:jc w:val="both"/>
      </w:pPr>
      <w:r w:rsidRPr="00362072">
        <w:t>b) cerere de înscriere la examenul de promovare în clasă;</w:t>
      </w:r>
    </w:p>
    <w:p w:rsidR="00F96E10" w:rsidRPr="00362072" w:rsidRDefault="00F96E10" w:rsidP="00F96E10">
      <w:pPr>
        <w:tabs>
          <w:tab w:val="num" w:pos="709"/>
        </w:tabs>
        <w:jc w:val="both"/>
      </w:pPr>
      <w:r w:rsidRPr="00362072">
        <w:t>c) diplomă de studii de nivel superior în specialitatea în care îşi desfăşoară activitatea sau într-un domeniu considerat util pentru desfăşurarea activităţii de către conducătorul autorităţii sau instituţiei publice;</w:t>
      </w:r>
    </w:p>
    <w:p w:rsidR="00F96E10" w:rsidRPr="00362072" w:rsidRDefault="00F96E10" w:rsidP="00F96E10">
      <w:pPr>
        <w:tabs>
          <w:tab w:val="num" w:pos="709"/>
        </w:tabs>
        <w:jc w:val="both"/>
      </w:pPr>
      <w:r w:rsidRPr="00362072">
        <w:t>d) adeverinţa eliberată de compartimentul de resurse umane în vederea atestării situaţiei disciplinare a funcţionarului public, în care se menţionează expres dacă acestuia i-a fost aplicată o sancţiune disciplinară, care să nu fi fost radiată, în condiţiile legii.</w:t>
      </w:r>
    </w:p>
    <w:p w:rsidR="00D20EDD" w:rsidRPr="00362072" w:rsidRDefault="00D20EDD" w:rsidP="008B5978">
      <w:pPr>
        <w:jc w:val="both"/>
        <w:rPr>
          <w:b/>
        </w:rPr>
      </w:pPr>
    </w:p>
    <w:p w:rsidR="00DF758A" w:rsidRPr="00362072" w:rsidRDefault="009F6827" w:rsidP="00DF758A">
      <w:pPr>
        <w:autoSpaceDE w:val="0"/>
        <w:autoSpaceDN w:val="0"/>
        <w:adjustRightInd w:val="0"/>
        <w:jc w:val="both"/>
        <w:rPr>
          <w:b/>
        </w:rPr>
      </w:pPr>
      <w:r w:rsidRPr="00362072">
        <w:rPr>
          <w:b/>
        </w:rPr>
        <w:t>V</w:t>
      </w:r>
      <w:r w:rsidR="00F96E10" w:rsidRPr="00362072">
        <w:rPr>
          <w:b/>
        </w:rPr>
        <w:t>I</w:t>
      </w:r>
      <w:r w:rsidRPr="00362072">
        <w:rPr>
          <w:b/>
        </w:rPr>
        <w:t xml:space="preserve">. </w:t>
      </w:r>
      <w:r w:rsidR="00FE4B21" w:rsidRPr="00362072">
        <w:rPr>
          <w:b/>
        </w:rPr>
        <w:t xml:space="preserve">Bibliografia și tematica pentru </w:t>
      </w:r>
      <w:r w:rsidR="00F07724" w:rsidRPr="00362072">
        <w:rPr>
          <w:b/>
        </w:rPr>
        <w:t>funcți</w:t>
      </w:r>
      <w:r w:rsidR="0039371B" w:rsidRPr="00362072">
        <w:rPr>
          <w:b/>
        </w:rPr>
        <w:t>a</w:t>
      </w:r>
      <w:r w:rsidR="00F07724" w:rsidRPr="00362072">
        <w:rPr>
          <w:b/>
        </w:rPr>
        <w:t xml:space="preserve"> public</w:t>
      </w:r>
      <w:r w:rsidR="0039371B" w:rsidRPr="00362072">
        <w:rPr>
          <w:b/>
        </w:rPr>
        <w:t>ă</w:t>
      </w:r>
      <w:r w:rsidR="00F07724" w:rsidRPr="00362072">
        <w:rPr>
          <w:b/>
        </w:rPr>
        <w:t xml:space="preserve"> de execuție vacant</w:t>
      </w:r>
      <w:r w:rsidR="0039371B" w:rsidRPr="00362072">
        <w:rPr>
          <w:b/>
        </w:rPr>
        <w:t>ă</w:t>
      </w:r>
      <w:r w:rsidR="00F07724" w:rsidRPr="00362072">
        <w:rPr>
          <w:b/>
        </w:rPr>
        <w:t xml:space="preserve"> de la </w:t>
      </w:r>
      <w:r w:rsidR="0039371B" w:rsidRPr="00362072">
        <w:rPr>
          <w:b/>
        </w:rPr>
        <w:t xml:space="preserve">Serviciul </w:t>
      </w:r>
      <w:r w:rsidR="008F3B88" w:rsidRPr="00362072">
        <w:rPr>
          <w:b/>
        </w:rPr>
        <w:t xml:space="preserve">Buget </w:t>
      </w:r>
      <w:proofErr w:type="spellStart"/>
      <w:r w:rsidR="008F3B88" w:rsidRPr="00362072">
        <w:rPr>
          <w:b/>
        </w:rPr>
        <w:t>Local-CFP</w:t>
      </w:r>
      <w:proofErr w:type="spellEnd"/>
      <w:r w:rsidR="00F07724" w:rsidRPr="00362072">
        <w:rPr>
          <w:b/>
        </w:rPr>
        <w:t>:</w:t>
      </w:r>
    </w:p>
    <w:p w:rsidR="00F07724" w:rsidRPr="00362072" w:rsidRDefault="00F07724" w:rsidP="00DF758A">
      <w:pPr>
        <w:autoSpaceDE w:val="0"/>
        <w:autoSpaceDN w:val="0"/>
        <w:adjustRightInd w:val="0"/>
        <w:jc w:val="both"/>
        <w:rPr>
          <w:b/>
          <w:color w:val="000000"/>
          <w:kern w:val="28"/>
          <w:lang w:val="it-IT" w:eastAsia="en-US"/>
        </w:rPr>
      </w:pPr>
      <w:r w:rsidRPr="00362072">
        <w:rPr>
          <w:b/>
          <w:color w:val="000000"/>
          <w:kern w:val="28"/>
          <w:lang w:val="it-IT" w:eastAsia="en-US"/>
        </w:rPr>
        <w:t>1. Constitu</w:t>
      </w:r>
      <w:proofErr w:type="spellStart"/>
      <w:r w:rsidRPr="00362072">
        <w:rPr>
          <w:b/>
          <w:color w:val="000000"/>
          <w:kern w:val="28"/>
          <w:lang w:val="en-US" w:eastAsia="en-US"/>
        </w:rPr>
        <w:t>ția</w:t>
      </w:r>
      <w:proofErr w:type="spellEnd"/>
      <w:r w:rsidRPr="00362072">
        <w:rPr>
          <w:b/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b/>
          <w:color w:val="000000"/>
          <w:kern w:val="28"/>
          <w:lang w:val="en-US" w:eastAsia="en-US"/>
        </w:rPr>
        <w:t>României</w:t>
      </w:r>
      <w:proofErr w:type="spellEnd"/>
      <w:r w:rsidRPr="00362072">
        <w:rPr>
          <w:b/>
          <w:color w:val="000000"/>
          <w:kern w:val="28"/>
          <w:lang w:val="en-US" w:eastAsia="en-US"/>
        </w:rPr>
        <w:t xml:space="preserve">, </w:t>
      </w:r>
      <w:proofErr w:type="spellStart"/>
      <w:r w:rsidRPr="00362072">
        <w:rPr>
          <w:color w:val="000000"/>
          <w:kern w:val="28"/>
          <w:lang w:val="en-US" w:eastAsia="en-US"/>
        </w:rPr>
        <w:t>republicată</w:t>
      </w:r>
      <w:proofErr w:type="spellEnd"/>
      <w:r w:rsidRPr="00362072">
        <w:rPr>
          <w:color w:val="000000"/>
          <w:kern w:val="28"/>
          <w:lang w:val="en-US" w:eastAsia="en-US"/>
        </w:rPr>
        <w:t xml:space="preserve"> – </w:t>
      </w:r>
      <w:r w:rsidRPr="00362072">
        <w:rPr>
          <w:b/>
          <w:color w:val="000000"/>
          <w:kern w:val="28"/>
          <w:lang w:val="en-US" w:eastAsia="en-US"/>
        </w:rPr>
        <w:t>integral.</w:t>
      </w:r>
    </w:p>
    <w:p w:rsidR="00F07724" w:rsidRPr="00362072" w:rsidRDefault="00F07724" w:rsidP="00F07724">
      <w:pPr>
        <w:autoSpaceDE w:val="0"/>
        <w:autoSpaceDN w:val="0"/>
        <w:adjustRightInd w:val="0"/>
        <w:spacing w:line="276" w:lineRule="auto"/>
        <w:ind w:right="57"/>
        <w:jc w:val="both"/>
        <w:rPr>
          <w:b/>
          <w:iCs/>
          <w:lang w:val="en-US" w:eastAsia="en-US"/>
        </w:rPr>
      </w:pPr>
      <w:r w:rsidRPr="00362072">
        <w:rPr>
          <w:b/>
          <w:color w:val="000000"/>
          <w:lang w:eastAsia="en-US"/>
        </w:rPr>
        <w:t>2.</w:t>
      </w:r>
      <w:r w:rsidRPr="00362072">
        <w:rPr>
          <w:b/>
          <w:lang w:eastAsia="en-US"/>
        </w:rPr>
        <w:t xml:space="preserve"> Ordonanța de Urgență nr. 57/2019 </w:t>
      </w:r>
      <w:r w:rsidRPr="00362072">
        <w:rPr>
          <w:lang w:eastAsia="en-US"/>
        </w:rPr>
        <w:t>privind Codul administrativ, cu modificările şi completările ulterioare:</w:t>
      </w:r>
      <w:r w:rsidRPr="00362072">
        <w:rPr>
          <w:iCs/>
          <w:lang w:val="en-US" w:eastAsia="en-US"/>
        </w:rPr>
        <w:t xml:space="preserve"> </w:t>
      </w:r>
      <w:proofErr w:type="spellStart"/>
      <w:r w:rsidRPr="00362072">
        <w:rPr>
          <w:iCs/>
          <w:lang w:val="en-US" w:eastAsia="en-US"/>
        </w:rPr>
        <w:t>Partea</w:t>
      </w:r>
      <w:proofErr w:type="spellEnd"/>
      <w:r w:rsidRPr="00362072">
        <w:rPr>
          <w:iCs/>
          <w:lang w:val="en-US" w:eastAsia="en-US"/>
        </w:rPr>
        <w:t xml:space="preserve"> a I-a,  </w:t>
      </w:r>
      <w:proofErr w:type="spellStart"/>
      <w:r w:rsidRPr="00362072">
        <w:rPr>
          <w:iCs/>
          <w:lang w:val="en-US" w:eastAsia="en-US"/>
        </w:rPr>
        <w:t>Partea</w:t>
      </w:r>
      <w:proofErr w:type="spellEnd"/>
      <w:r w:rsidRPr="00362072">
        <w:rPr>
          <w:iCs/>
          <w:lang w:val="en-US" w:eastAsia="en-US"/>
        </w:rPr>
        <w:t xml:space="preserve"> a II-a, </w:t>
      </w:r>
      <w:proofErr w:type="spellStart"/>
      <w:r w:rsidRPr="00362072">
        <w:rPr>
          <w:iCs/>
          <w:lang w:val="en-US" w:eastAsia="en-US"/>
        </w:rPr>
        <w:t>Titlul</w:t>
      </w:r>
      <w:proofErr w:type="spellEnd"/>
      <w:r w:rsidRPr="00362072">
        <w:rPr>
          <w:iCs/>
          <w:lang w:val="en-US" w:eastAsia="en-US"/>
        </w:rPr>
        <w:t xml:space="preserve"> I  </w:t>
      </w:r>
      <w:proofErr w:type="spellStart"/>
      <w:r w:rsidRPr="00362072">
        <w:rPr>
          <w:iCs/>
          <w:lang w:val="en-US" w:eastAsia="en-US"/>
        </w:rPr>
        <w:t>și</w:t>
      </w:r>
      <w:proofErr w:type="spellEnd"/>
      <w:r w:rsidRPr="00362072">
        <w:rPr>
          <w:iCs/>
          <w:lang w:val="en-US" w:eastAsia="en-US"/>
        </w:rPr>
        <w:t xml:space="preserve"> </w:t>
      </w:r>
      <w:proofErr w:type="spellStart"/>
      <w:r w:rsidRPr="00362072">
        <w:rPr>
          <w:iCs/>
          <w:lang w:val="en-US" w:eastAsia="en-US"/>
        </w:rPr>
        <w:t>Titlul</w:t>
      </w:r>
      <w:proofErr w:type="spellEnd"/>
      <w:r w:rsidRPr="00362072">
        <w:rPr>
          <w:iCs/>
          <w:lang w:val="en-US" w:eastAsia="en-US"/>
        </w:rPr>
        <w:t xml:space="preserve"> II,</w:t>
      </w:r>
      <w:r w:rsidR="00107E2B" w:rsidRPr="00362072">
        <w:rPr>
          <w:b/>
          <w:iCs/>
          <w:lang w:val="en-US" w:eastAsia="en-US"/>
        </w:rPr>
        <w:t xml:space="preserve"> </w:t>
      </w:r>
      <w:proofErr w:type="spellStart"/>
      <w:r w:rsidRPr="00362072">
        <w:rPr>
          <w:iCs/>
          <w:lang w:val="en-US" w:eastAsia="en-US"/>
        </w:rPr>
        <w:t>Partea</w:t>
      </w:r>
      <w:proofErr w:type="spellEnd"/>
      <w:r w:rsidRPr="00362072">
        <w:rPr>
          <w:iCs/>
          <w:lang w:val="en-US" w:eastAsia="en-US"/>
        </w:rPr>
        <w:t xml:space="preserve"> a IV-a, </w:t>
      </w:r>
      <w:proofErr w:type="spellStart"/>
      <w:r w:rsidRPr="00362072">
        <w:rPr>
          <w:iCs/>
          <w:lang w:val="en-US" w:eastAsia="en-US"/>
        </w:rPr>
        <w:t>Titlul</w:t>
      </w:r>
      <w:proofErr w:type="spellEnd"/>
      <w:r w:rsidRPr="00362072">
        <w:rPr>
          <w:iCs/>
          <w:lang w:val="en-US" w:eastAsia="en-US"/>
        </w:rPr>
        <w:t xml:space="preserve"> I</w:t>
      </w:r>
      <w:r w:rsidR="00311F04" w:rsidRPr="00362072">
        <w:rPr>
          <w:iCs/>
          <w:lang w:val="en-US" w:eastAsia="en-US"/>
        </w:rPr>
        <w:t xml:space="preserve"> </w:t>
      </w:r>
      <w:proofErr w:type="spellStart"/>
      <w:r w:rsidR="00311F04" w:rsidRPr="00362072">
        <w:rPr>
          <w:iCs/>
          <w:lang w:val="en-US" w:eastAsia="en-US"/>
        </w:rPr>
        <w:t>și</w:t>
      </w:r>
      <w:proofErr w:type="spellEnd"/>
      <w:r w:rsidR="00311F04" w:rsidRPr="00362072">
        <w:rPr>
          <w:iCs/>
          <w:lang w:val="en-US" w:eastAsia="en-US"/>
        </w:rPr>
        <w:t xml:space="preserve"> </w:t>
      </w:r>
      <w:r w:rsidRPr="00362072">
        <w:rPr>
          <w:color w:val="000000"/>
          <w:lang w:eastAsia="en-US"/>
        </w:rPr>
        <w:t>Partea a VI-a, Titlul I și</w:t>
      </w:r>
      <w:r w:rsidRPr="00362072">
        <w:rPr>
          <w:lang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Titlul</w:t>
      </w:r>
      <w:proofErr w:type="spellEnd"/>
      <w:r w:rsidRPr="00362072">
        <w:rPr>
          <w:color w:val="000000"/>
          <w:kern w:val="28"/>
          <w:lang w:val="en-US" w:eastAsia="en-US"/>
        </w:rPr>
        <w:t xml:space="preserve"> II;</w:t>
      </w:r>
    </w:p>
    <w:p w:rsidR="00F07724" w:rsidRPr="00362072" w:rsidRDefault="00F07724" w:rsidP="00F07724">
      <w:pPr>
        <w:autoSpaceDE w:val="0"/>
        <w:autoSpaceDN w:val="0"/>
        <w:adjustRightInd w:val="0"/>
        <w:spacing w:line="276" w:lineRule="auto"/>
        <w:ind w:right="57"/>
        <w:jc w:val="both"/>
        <w:rPr>
          <w:color w:val="000000"/>
          <w:kern w:val="28"/>
          <w:lang w:val="en-US" w:eastAsia="en-US"/>
        </w:rPr>
      </w:pPr>
      <w:r w:rsidRPr="00362072">
        <w:rPr>
          <w:b/>
          <w:color w:val="000000"/>
          <w:kern w:val="28"/>
          <w:lang w:val="it-IT" w:eastAsia="en-US"/>
        </w:rPr>
        <w:t>3. Ordonanţa Guvernului nr. 137/2000</w:t>
      </w:r>
      <w:r w:rsidRPr="00362072">
        <w:rPr>
          <w:color w:val="000000"/>
          <w:kern w:val="28"/>
          <w:lang w:val="it-IT" w:eastAsia="en-US"/>
        </w:rPr>
        <w:t xml:space="preserve"> privind prevenirea şi sancţionarea tuturor formelor de discriminare, republicată, cu modificările şi completările ulterioare – </w:t>
      </w:r>
      <w:r w:rsidRPr="00362072">
        <w:rPr>
          <w:b/>
          <w:color w:val="000000"/>
          <w:kern w:val="28"/>
          <w:lang w:val="it-IT" w:eastAsia="en-US"/>
        </w:rPr>
        <w:t xml:space="preserve">integral. </w:t>
      </w:r>
      <w:r w:rsidRPr="00362072">
        <w:rPr>
          <w:color w:val="000000"/>
          <w:kern w:val="28"/>
          <w:lang w:val="en-US" w:eastAsia="en-US"/>
        </w:rPr>
        <w:t xml:space="preserve">  </w:t>
      </w:r>
    </w:p>
    <w:p w:rsidR="00F07724" w:rsidRPr="00362072" w:rsidRDefault="00F07724" w:rsidP="00F07724">
      <w:pPr>
        <w:spacing w:line="276" w:lineRule="auto"/>
        <w:ind w:right="57"/>
        <w:jc w:val="both"/>
        <w:rPr>
          <w:b/>
          <w:color w:val="000000"/>
          <w:kern w:val="28"/>
          <w:lang w:val="en-US" w:eastAsia="en-US"/>
        </w:rPr>
      </w:pPr>
      <w:r w:rsidRPr="00362072">
        <w:rPr>
          <w:b/>
          <w:color w:val="000000"/>
          <w:kern w:val="28"/>
          <w:lang w:val="en-US" w:eastAsia="en-US"/>
        </w:rPr>
        <w:t xml:space="preserve">4. </w:t>
      </w:r>
      <w:proofErr w:type="spellStart"/>
      <w:r w:rsidRPr="00362072">
        <w:rPr>
          <w:b/>
          <w:color w:val="000000"/>
          <w:kern w:val="28"/>
          <w:lang w:val="en-US" w:eastAsia="en-US"/>
        </w:rPr>
        <w:t>Legea</w:t>
      </w:r>
      <w:proofErr w:type="spellEnd"/>
      <w:r w:rsidRPr="00362072">
        <w:rPr>
          <w:b/>
          <w:color w:val="000000"/>
          <w:kern w:val="28"/>
          <w:lang w:val="en-US" w:eastAsia="en-US"/>
        </w:rPr>
        <w:t xml:space="preserve"> nr. </w:t>
      </w:r>
      <w:proofErr w:type="gramStart"/>
      <w:r w:rsidRPr="00362072">
        <w:rPr>
          <w:b/>
          <w:color w:val="000000"/>
          <w:kern w:val="28"/>
          <w:lang w:val="en-US" w:eastAsia="en-US"/>
        </w:rPr>
        <w:t>202/2002</w:t>
      </w:r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privind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egalitatea</w:t>
      </w:r>
      <w:proofErr w:type="spellEnd"/>
      <w:r w:rsidRPr="00362072">
        <w:rPr>
          <w:color w:val="000000"/>
          <w:kern w:val="28"/>
          <w:lang w:val="en-US" w:eastAsia="en-US"/>
        </w:rPr>
        <w:t xml:space="preserve"> de </w:t>
      </w:r>
      <w:proofErr w:type="spellStart"/>
      <w:r w:rsidRPr="00362072">
        <w:rPr>
          <w:color w:val="000000"/>
          <w:kern w:val="28"/>
          <w:lang w:val="en-US" w:eastAsia="en-US"/>
        </w:rPr>
        <w:t>şanse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şi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tratament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între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femei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şi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bărbaţi</w:t>
      </w:r>
      <w:proofErr w:type="spellEnd"/>
      <w:r w:rsidRPr="00362072">
        <w:rPr>
          <w:color w:val="000000"/>
          <w:kern w:val="28"/>
          <w:lang w:val="en-US" w:eastAsia="en-US"/>
        </w:rPr>
        <w:t xml:space="preserve">, </w:t>
      </w:r>
      <w:proofErr w:type="spellStart"/>
      <w:r w:rsidRPr="00362072">
        <w:rPr>
          <w:color w:val="000000"/>
          <w:kern w:val="28"/>
          <w:lang w:val="en-US" w:eastAsia="en-US"/>
        </w:rPr>
        <w:t>republicată</w:t>
      </w:r>
      <w:proofErr w:type="spellEnd"/>
      <w:r w:rsidRPr="00362072">
        <w:rPr>
          <w:color w:val="000000"/>
          <w:kern w:val="28"/>
          <w:lang w:val="en-US" w:eastAsia="en-US"/>
        </w:rPr>
        <w:t xml:space="preserve">, cu </w:t>
      </w:r>
      <w:proofErr w:type="spellStart"/>
      <w:r w:rsidRPr="00362072">
        <w:rPr>
          <w:color w:val="000000"/>
          <w:kern w:val="28"/>
          <w:lang w:val="en-US" w:eastAsia="en-US"/>
        </w:rPr>
        <w:t>modificările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şi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completările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ulterioare</w:t>
      </w:r>
      <w:proofErr w:type="spellEnd"/>
      <w:r w:rsidRPr="00362072">
        <w:rPr>
          <w:color w:val="000000"/>
          <w:kern w:val="28"/>
          <w:lang w:val="en-US" w:eastAsia="en-US"/>
        </w:rPr>
        <w:t xml:space="preserve"> – </w:t>
      </w:r>
      <w:r w:rsidRPr="00362072">
        <w:rPr>
          <w:b/>
          <w:color w:val="000000"/>
          <w:kern w:val="28"/>
          <w:lang w:val="en-US" w:eastAsia="en-US"/>
        </w:rPr>
        <w:t>integral.</w:t>
      </w:r>
      <w:proofErr w:type="gramEnd"/>
    </w:p>
    <w:p w:rsidR="008F3B88" w:rsidRPr="00362072" w:rsidRDefault="008F3B88" w:rsidP="008F3B88">
      <w:pPr>
        <w:autoSpaceDE w:val="0"/>
        <w:autoSpaceDN w:val="0"/>
        <w:adjustRightInd w:val="0"/>
        <w:rPr>
          <w:color w:val="000000"/>
          <w:kern w:val="28"/>
          <w:lang w:val="en-US" w:eastAsia="en-US"/>
        </w:rPr>
      </w:pPr>
      <w:r w:rsidRPr="00362072">
        <w:rPr>
          <w:b/>
          <w:color w:val="000000"/>
          <w:kern w:val="28"/>
          <w:lang w:val="en-US" w:eastAsia="en-US"/>
        </w:rPr>
        <w:t xml:space="preserve">5. </w:t>
      </w:r>
      <w:proofErr w:type="spellStart"/>
      <w:r w:rsidRPr="00362072">
        <w:rPr>
          <w:b/>
          <w:color w:val="000000"/>
          <w:kern w:val="28"/>
          <w:lang w:val="en-US" w:eastAsia="en-US"/>
        </w:rPr>
        <w:t>Legea</w:t>
      </w:r>
      <w:proofErr w:type="spellEnd"/>
      <w:r w:rsidRPr="00362072">
        <w:rPr>
          <w:b/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b/>
          <w:color w:val="000000"/>
          <w:kern w:val="28"/>
          <w:lang w:val="en-US" w:eastAsia="en-US"/>
        </w:rPr>
        <w:t>contabilităţii</w:t>
      </w:r>
      <w:proofErr w:type="spellEnd"/>
      <w:r w:rsidRPr="00362072">
        <w:rPr>
          <w:b/>
          <w:color w:val="000000"/>
          <w:kern w:val="28"/>
          <w:lang w:val="en-US" w:eastAsia="en-US"/>
        </w:rPr>
        <w:t xml:space="preserve"> nr. 82/1991</w:t>
      </w:r>
      <w:r w:rsidRPr="00362072">
        <w:rPr>
          <w:lang w:eastAsia="en-US"/>
        </w:rPr>
        <w:t xml:space="preserve">, </w:t>
      </w:r>
      <w:proofErr w:type="spellStart"/>
      <w:r w:rsidRPr="00362072">
        <w:rPr>
          <w:color w:val="000000"/>
          <w:kern w:val="28"/>
          <w:lang w:val="en-US" w:eastAsia="en-US"/>
        </w:rPr>
        <w:t>republicată</w:t>
      </w:r>
      <w:proofErr w:type="spellEnd"/>
      <w:r w:rsidRPr="00362072">
        <w:rPr>
          <w:color w:val="000000"/>
          <w:kern w:val="28"/>
          <w:lang w:val="en-US" w:eastAsia="en-US"/>
        </w:rPr>
        <w:t xml:space="preserve">, cu </w:t>
      </w:r>
      <w:proofErr w:type="spellStart"/>
      <w:r w:rsidRPr="00362072">
        <w:rPr>
          <w:color w:val="000000"/>
          <w:kern w:val="28"/>
          <w:lang w:val="en-US" w:eastAsia="en-US"/>
        </w:rPr>
        <w:t>modificările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şi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completările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ulterioare</w:t>
      </w:r>
      <w:proofErr w:type="spellEnd"/>
      <w:r w:rsidRPr="00362072">
        <w:rPr>
          <w:color w:val="000000"/>
          <w:kern w:val="28"/>
          <w:lang w:val="en-US" w:eastAsia="en-US"/>
        </w:rPr>
        <w:t>:</w:t>
      </w:r>
    </w:p>
    <w:p w:rsidR="008F3B88" w:rsidRPr="00362072" w:rsidRDefault="008F3B88" w:rsidP="008F3B88">
      <w:pPr>
        <w:autoSpaceDE w:val="0"/>
        <w:autoSpaceDN w:val="0"/>
        <w:adjustRightInd w:val="0"/>
        <w:rPr>
          <w:color w:val="000000"/>
          <w:kern w:val="28"/>
          <w:lang w:val="en-US" w:eastAsia="en-US"/>
        </w:rPr>
      </w:pPr>
      <w:r w:rsidRPr="00362072">
        <w:rPr>
          <w:color w:val="000000"/>
          <w:kern w:val="28"/>
          <w:lang w:val="en-US" w:eastAsia="en-US"/>
        </w:rPr>
        <w:t xml:space="preserve">     - </w:t>
      </w:r>
      <w:proofErr w:type="spellStart"/>
      <w:r w:rsidRPr="00362072">
        <w:rPr>
          <w:color w:val="000000"/>
          <w:kern w:val="28"/>
          <w:lang w:val="en-US" w:eastAsia="en-US"/>
        </w:rPr>
        <w:t>Capitolul</w:t>
      </w:r>
      <w:proofErr w:type="spellEnd"/>
      <w:r w:rsidRPr="00362072">
        <w:rPr>
          <w:color w:val="000000"/>
          <w:kern w:val="28"/>
          <w:lang w:val="en-US" w:eastAsia="en-US"/>
        </w:rPr>
        <w:t xml:space="preserve"> II- </w:t>
      </w:r>
      <w:proofErr w:type="spellStart"/>
      <w:r w:rsidRPr="00362072">
        <w:rPr>
          <w:color w:val="000000"/>
          <w:kern w:val="28"/>
          <w:lang w:val="en-US" w:eastAsia="en-US"/>
        </w:rPr>
        <w:t>Organizarea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r w:rsidRPr="00362072">
        <w:rPr>
          <w:color w:val="000000"/>
          <w:kern w:val="28"/>
          <w:lang w:eastAsia="en-US"/>
        </w:rPr>
        <w:t>şi conducerea contabilităţii</w:t>
      </w:r>
      <w:r w:rsidRPr="00362072">
        <w:rPr>
          <w:color w:val="000000"/>
          <w:kern w:val="28"/>
          <w:lang w:val="en-US" w:eastAsia="en-US"/>
        </w:rPr>
        <w:t>;</w:t>
      </w:r>
    </w:p>
    <w:p w:rsidR="008F3B88" w:rsidRPr="00362072" w:rsidRDefault="008F3B88" w:rsidP="008F3B88">
      <w:pPr>
        <w:autoSpaceDE w:val="0"/>
        <w:autoSpaceDN w:val="0"/>
        <w:adjustRightInd w:val="0"/>
        <w:rPr>
          <w:color w:val="000000"/>
          <w:kern w:val="28"/>
          <w:lang w:val="en-US" w:eastAsia="en-US"/>
        </w:rPr>
      </w:pPr>
      <w:r w:rsidRPr="00362072">
        <w:rPr>
          <w:color w:val="000000"/>
          <w:kern w:val="28"/>
          <w:lang w:val="en-US" w:eastAsia="en-US"/>
        </w:rPr>
        <w:t xml:space="preserve">     - </w:t>
      </w:r>
      <w:proofErr w:type="spellStart"/>
      <w:r w:rsidRPr="00362072">
        <w:rPr>
          <w:color w:val="000000"/>
          <w:kern w:val="28"/>
          <w:lang w:val="en-US" w:eastAsia="en-US"/>
        </w:rPr>
        <w:t>Capitolul</w:t>
      </w:r>
      <w:proofErr w:type="spellEnd"/>
      <w:r w:rsidRPr="00362072">
        <w:rPr>
          <w:color w:val="000000"/>
          <w:kern w:val="28"/>
          <w:lang w:val="en-US" w:eastAsia="en-US"/>
        </w:rPr>
        <w:t xml:space="preserve"> III- </w:t>
      </w:r>
      <w:proofErr w:type="spellStart"/>
      <w:r w:rsidRPr="00362072">
        <w:rPr>
          <w:color w:val="000000"/>
          <w:kern w:val="28"/>
          <w:lang w:val="en-US" w:eastAsia="en-US"/>
        </w:rPr>
        <w:t>Registrele</w:t>
      </w:r>
      <w:proofErr w:type="spellEnd"/>
      <w:r w:rsidRPr="00362072">
        <w:rPr>
          <w:color w:val="000000"/>
          <w:kern w:val="28"/>
          <w:lang w:val="en-US" w:eastAsia="en-US"/>
        </w:rPr>
        <w:t xml:space="preserve"> de </w:t>
      </w:r>
      <w:proofErr w:type="spellStart"/>
      <w:r w:rsidRPr="00362072">
        <w:rPr>
          <w:color w:val="000000"/>
          <w:kern w:val="28"/>
          <w:lang w:val="en-US" w:eastAsia="en-US"/>
        </w:rPr>
        <w:t>contabilitate</w:t>
      </w:r>
      <w:proofErr w:type="spellEnd"/>
      <w:r w:rsidRPr="00362072">
        <w:rPr>
          <w:color w:val="000000"/>
          <w:kern w:val="28"/>
          <w:lang w:val="en-US" w:eastAsia="en-US"/>
        </w:rPr>
        <w:t>;</w:t>
      </w:r>
    </w:p>
    <w:p w:rsidR="008F3B88" w:rsidRPr="00362072" w:rsidRDefault="008F3B88" w:rsidP="008F3B88">
      <w:pPr>
        <w:pStyle w:val="NormalWeb"/>
        <w:spacing w:before="0" w:beforeAutospacing="0" w:after="0" w:afterAutospacing="0"/>
        <w:rPr>
          <w:color w:val="000000"/>
          <w:kern w:val="28"/>
          <w:lang w:eastAsia="en-US"/>
        </w:rPr>
      </w:pPr>
      <w:r w:rsidRPr="00362072">
        <w:rPr>
          <w:b/>
          <w:color w:val="000000"/>
          <w:kern w:val="28"/>
          <w:lang w:val="en-US" w:eastAsia="en-US"/>
        </w:rPr>
        <w:t xml:space="preserve">6. </w:t>
      </w:r>
      <w:proofErr w:type="spellStart"/>
      <w:r w:rsidRPr="00362072">
        <w:rPr>
          <w:b/>
          <w:color w:val="000000"/>
          <w:kern w:val="28"/>
          <w:lang w:val="en-US" w:eastAsia="en-US"/>
        </w:rPr>
        <w:t>Ordinul</w:t>
      </w:r>
      <w:proofErr w:type="spellEnd"/>
      <w:r w:rsidRPr="00362072">
        <w:rPr>
          <w:b/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b/>
          <w:color w:val="000000"/>
          <w:kern w:val="28"/>
          <w:lang w:val="en-US" w:eastAsia="en-US"/>
        </w:rPr>
        <w:t>Ministrului</w:t>
      </w:r>
      <w:proofErr w:type="spellEnd"/>
      <w:r w:rsidRPr="00362072">
        <w:rPr>
          <w:b/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b/>
          <w:color w:val="000000"/>
          <w:kern w:val="28"/>
          <w:lang w:val="en-US" w:eastAsia="en-US"/>
        </w:rPr>
        <w:t>Finanţelor</w:t>
      </w:r>
      <w:proofErr w:type="spellEnd"/>
      <w:r w:rsidRPr="00362072">
        <w:rPr>
          <w:b/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b/>
          <w:color w:val="000000"/>
          <w:kern w:val="28"/>
          <w:lang w:val="en-US" w:eastAsia="en-US"/>
        </w:rPr>
        <w:t>Publice</w:t>
      </w:r>
      <w:proofErr w:type="spellEnd"/>
      <w:r w:rsidRPr="00362072">
        <w:rPr>
          <w:b/>
          <w:color w:val="000000"/>
          <w:kern w:val="28"/>
          <w:lang w:val="en-US" w:eastAsia="en-US"/>
        </w:rPr>
        <w:t xml:space="preserve"> nr.1792/2002</w:t>
      </w:r>
      <w:r w:rsidRPr="00362072">
        <w:rPr>
          <w:color w:val="000000"/>
        </w:rPr>
        <w:t xml:space="preserve"> </w:t>
      </w:r>
      <w:r w:rsidRPr="00362072">
        <w:rPr>
          <w:color w:val="000000"/>
          <w:kern w:val="28"/>
          <w:lang w:eastAsia="en-US"/>
        </w:rPr>
        <w:t xml:space="preserve">pentru aprobarea Normelor metodologice privind angajarea, lichidarea, ordonanţarea şi plata cheltuielilor instituţiilor publice, precum şi organizarea, evidenţa şi raportarea angajamentelor bugetare locale, cu </w:t>
      </w:r>
      <w:proofErr w:type="spellStart"/>
      <w:r w:rsidRPr="00362072">
        <w:rPr>
          <w:color w:val="000000"/>
          <w:kern w:val="28"/>
          <w:lang w:eastAsia="en-US"/>
        </w:rPr>
        <w:t>cu</w:t>
      </w:r>
      <w:proofErr w:type="spellEnd"/>
      <w:r w:rsidRPr="00362072">
        <w:rPr>
          <w:color w:val="000000"/>
          <w:kern w:val="28"/>
          <w:lang w:eastAsia="en-US"/>
        </w:rPr>
        <w:t xml:space="preserve"> </w:t>
      </w:r>
      <w:proofErr w:type="spellStart"/>
      <w:r w:rsidRPr="00362072">
        <w:rPr>
          <w:color w:val="000000"/>
          <w:kern w:val="28"/>
          <w:lang w:eastAsia="en-US"/>
        </w:rPr>
        <w:t>modificarile</w:t>
      </w:r>
      <w:proofErr w:type="spellEnd"/>
      <w:r w:rsidRPr="00362072">
        <w:rPr>
          <w:color w:val="000000"/>
          <w:kern w:val="28"/>
          <w:lang w:eastAsia="en-US"/>
        </w:rPr>
        <w:t xml:space="preserve"> si </w:t>
      </w:r>
      <w:proofErr w:type="spellStart"/>
      <w:r w:rsidRPr="00362072">
        <w:rPr>
          <w:color w:val="000000"/>
          <w:kern w:val="28"/>
          <w:lang w:eastAsia="en-US"/>
        </w:rPr>
        <w:t>completarile</w:t>
      </w:r>
      <w:proofErr w:type="spellEnd"/>
      <w:r w:rsidRPr="00362072">
        <w:rPr>
          <w:color w:val="000000"/>
          <w:kern w:val="28"/>
          <w:lang w:eastAsia="en-US"/>
        </w:rPr>
        <w:t xml:space="preserve"> ulterioare:</w:t>
      </w:r>
    </w:p>
    <w:p w:rsidR="008F3B88" w:rsidRPr="00362072" w:rsidRDefault="008F3B88" w:rsidP="008F3B88">
      <w:pPr>
        <w:pStyle w:val="NormalWeb"/>
        <w:spacing w:before="0" w:beforeAutospacing="0" w:after="0" w:afterAutospacing="0"/>
        <w:rPr>
          <w:color w:val="000000"/>
          <w:kern w:val="28"/>
          <w:lang w:val="en-US" w:eastAsia="en-US"/>
        </w:rPr>
      </w:pPr>
      <w:r w:rsidRPr="00362072">
        <w:rPr>
          <w:color w:val="000000"/>
          <w:kern w:val="28"/>
          <w:lang w:val="en-US" w:eastAsia="en-US"/>
        </w:rPr>
        <w:t xml:space="preserve">    -</w:t>
      </w:r>
      <w:proofErr w:type="spellStart"/>
      <w:r w:rsidRPr="00362072">
        <w:rPr>
          <w:color w:val="000000"/>
          <w:kern w:val="28"/>
          <w:lang w:val="en-US" w:eastAsia="en-US"/>
        </w:rPr>
        <w:t>Fazele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execuţiei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bugetare</w:t>
      </w:r>
      <w:proofErr w:type="spellEnd"/>
      <w:r w:rsidRPr="00362072">
        <w:rPr>
          <w:color w:val="000000"/>
          <w:kern w:val="28"/>
          <w:lang w:val="en-US" w:eastAsia="en-US"/>
        </w:rPr>
        <w:t xml:space="preserve">:  1.Angajare; 2. </w:t>
      </w:r>
      <w:proofErr w:type="spellStart"/>
      <w:r w:rsidRPr="00362072">
        <w:rPr>
          <w:color w:val="000000"/>
          <w:kern w:val="28"/>
          <w:lang w:val="en-US" w:eastAsia="en-US"/>
        </w:rPr>
        <w:t>Lichidare</w:t>
      </w:r>
      <w:proofErr w:type="spellEnd"/>
      <w:r w:rsidRPr="00362072">
        <w:rPr>
          <w:color w:val="000000"/>
          <w:kern w:val="28"/>
          <w:lang w:val="en-US" w:eastAsia="en-US"/>
        </w:rPr>
        <w:t xml:space="preserve">; 3. </w:t>
      </w:r>
      <w:proofErr w:type="spellStart"/>
      <w:r w:rsidRPr="00362072">
        <w:rPr>
          <w:color w:val="000000"/>
          <w:kern w:val="28"/>
          <w:lang w:val="en-US" w:eastAsia="en-US"/>
        </w:rPr>
        <w:t>Ordonanţare</w:t>
      </w:r>
      <w:proofErr w:type="spellEnd"/>
      <w:r w:rsidRPr="00362072">
        <w:rPr>
          <w:color w:val="000000"/>
          <w:kern w:val="28"/>
          <w:lang w:val="en-US" w:eastAsia="en-US"/>
        </w:rPr>
        <w:t xml:space="preserve">; 4. </w:t>
      </w:r>
      <w:proofErr w:type="spellStart"/>
      <w:r w:rsidRPr="00362072">
        <w:rPr>
          <w:color w:val="000000"/>
          <w:kern w:val="28"/>
          <w:lang w:val="en-US" w:eastAsia="en-US"/>
        </w:rPr>
        <w:t>plata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cheltuielilor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instituţiilor</w:t>
      </w:r>
      <w:proofErr w:type="spellEnd"/>
      <w:r w:rsidRPr="00362072">
        <w:rPr>
          <w:color w:val="000000"/>
          <w:kern w:val="28"/>
          <w:lang w:val="en-US" w:eastAsia="en-US"/>
        </w:rPr>
        <w:t xml:space="preserve"> </w:t>
      </w:r>
      <w:proofErr w:type="spellStart"/>
      <w:r w:rsidRPr="00362072">
        <w:rPr>
          <w:color w:val="000000"/>
          <w:kern w:val="28"/>
          <w:lang w:val="en-US" w:eastAsia="en-US"/>
        </w:rPr>
        <w:t>publice</w:t>
      </w:r>
      <w:proofErr w:type="spellEnd"/>
      <w:r w:rsidRPr="00362072">
        <w:rPr>
          <w:color w:val="000000"/>
          <w:kern w:val="28"/>
          <w:lang w:val="en-US" w:eastAsia="en-US"/>
        </w:rPr>
        <w:t>;</w:t>
      </w:r>
    </w:p>
    <w:p w:rsidR="00053756" w:rsidRPr="00362072" w:rsidRDefault="008F3B88" w:rsidP="00053756">
      <w:pPr>
        <w:tabs>
          <w:tab w:val="left" w:pos="426"/>
        </w:tabs>
        <w:spacing w:line="276" w:lineRule="auto"/>
        <w:ind w:right="20"/>
        <w:jc w:val="both"/>
      </w:pPr>
      <w:r w:rsidRPr="00362072">
        <w:rPr>
          <w:b/>
          <w:color w:val="000000"/>
          <w:kern w:val="28"/>
          <w:lang w:val="en-US" w:eastAsia="en-US"/>
        </w:rPr>
        <w:lastRenderedPageBreak/>
        <w:t>7</w:t>
      </w:r>
      <w:r w:rsidRPr="00362072">
        <w:t>.</w:t>
      </w:r>
      <w:r w:rsidR="00053756" w:rsidRPr="00362072">
        <w:rPr>
          <w:b/>
        </w:rPr>
        <w:t>Proba suplimentară eliminatorie pentru testarea cunoştinţelor de utilizare PC- nivel mediu pentru Word, Excel</w:t>
      </w:r>
      <w:r w:rsidR="00053756" w:rsidRPr="00362072">
        <w:t xml:space="preserve"> va fi susţinută în conformitate cu “Procedura privind organizarea și desfășurarea probelor suplimentare eliminatorii” afişată pe site-ul instituţiei la Secţiunea Carieră: Proceduri de testare abilităţi şi competenţe.</w:t>
      </w:r>
    </w:p>
    <w:p w:rsidR="00DF758A" w:rsidRPr="00362072" w:rsidRDefault="0039371B" w:rsidP="00F96E10">
      <w:pPr>
        <w:spacing w:line="276" w:lineRule="auto"/>
        <w:ind w:right="57"/>
        <w:jc w:val="both"/>
        <w:rPr>
          <w:b/>
          <w:i/>
          <w:color w:val="FF0000"/>
        </w:rPr>
      </w:pPr>
      <w:r w:rsidRPr="00362072">
        <w:rPr>
          <w:b/>
          <w:color w:val="000000"/>
          <w:kern w:val="28"/>
          <w:lang w:val="en-US" w:eastAsia="en-US"/>
        </w:rPr>
        <w:t xml:space="preserve"> </w:t>
      </w:r>
      <w:r w:rsidR="008B5978" w:rsidRPr="00362072">
        <w:rPr>
          <w:b/>
          <w:i/>
          <w:color w:val="FF0000"/>
          <w:lang w:val="pt-BR"/>
        </w:rPr>
        <w:t xml:space="preserve">     </w:t>
      </w:r>
      <w:r w:rsidR="008B5978" w:rsidRPr="00362072">
        <w:rPr>
          <w:b/>
          <w:i/>
          <w:color w:val="FF0000"/>
          <w:lang w:val="pt-BR"/>
        </w:rPr>
        <w:tab/>
      </w:r>
    </w:p>
    <w:p w:rsidR="006C097D" w:rsidRPr="00362072" w:rsidRDefault="009F6827" w:rsidP="006C097D">
      <w:pPr>
        <w:autoSpaceDE w:val="0"/>
        <w:autoSpaceDN w:val="0"/>
        <w:adjustRightInd w:val="0"/>
        <w:jc w:val="both"/>
        <w:rPr>
          <w:b/>
        </w:rPr>
      </w:pPr>
      <w:r w:rsidRPr="00362072">
        <w:rPr>
          <w:b/>
          <w:lang w:val="en-US" w:eastAsia="en-US"/>
        </w:rPr>
        <w:t>V</w:t>
      </w:r>
      <w:r w:rsidR="00362072" w:rsidRPr="00362072">
        <w:rPr>
          <w:b/>
          <w:lang w:val="en-US" w:eastAsia="en-US"/>
        </w:rPr>
        <w:t>I</w:t>
      </w:r>
      <w:r w:rsidRPr="00362072">
        <w:rPr>
          <w:b/>
          <w:lang w:val="en-US" w:eastAsia="en-US"/>
        </w:rPr>
        <w:t xml:space="preserve">I. </w:t>
      </w:r>
      <w:proofErr w:type="spellStart"/>
      <w:r w:rsidR="006C097D" w:rsidRPr="00362072">
        <w:rPr>
          <w:b/>
          <w:lang w:val="en-US" w:eastAsia="en-US"/>
        </w:rPr>
        <w:t>Coordonatele</w:t>
      </w:r>
      <w:proofErr w:type="spellEnd"/>
      <w:r w:rsidR="006C097D" w:rsidRPr="00362072">
        <w:rPr>
          <w:b/>
          <w:lang w:val="en-US" w:eastAsia="en-US"/>
        </w:rPr>
        <w:t xml:space="preserve"> de contact </w:t>
      </w:r>
      <w:proofErr w:type="spellStart"/>
      <w:r w:rsidR="006C097D" w:rsidRPr="00362072">
        <w:rPr>
          <w:b/>
          <w:lang w:val="en-US" w:eastAsia="en-US"/>
        </w:rPr>
        <w:t>pentru</w:t>
      </w:r>
      <w:proofErr w:type="spellEnd"/>
      <w:r w:rsidR="006C097D" w:rsidRPr="00362072">
        <w:rPr>
          <w:b/>
          <w:lang w:val="en-US" w:eastAsia="en-US"/>
        </w:rPr>
        <w:t xml:space="preserve"> </w:t>
      </w:r>
      <w:proofErr w:type="spellStart"/>
      <w:r w:rsidR="006C097D" w:rsidRPr="00362072">
        <w:rPr>
          <w:b/>
          <w:lang w:val="en-US" w:eastAsia="en-US"/>
        </w:rPr>
        <w:t>înscrierea</w:t>
      </w:r>
      <w:proofErr w:type="spellEnd"/>
      <w:r w:rsidR="006C097D" w:rsidRPr="00362072">
        <w:rPr>
          <w:b/>
          <w:lang w:val="en-US" w:eastAsia="en-US"/>
        </w:rPr>
        <w:t xml:space="preserve"> </w:t>
      </w:r>
      <w:proofErr w:type="spellStart"/>
      <w:r w:rsidR="006C097D" w:rsidRPr="00362072">
        <w:rPr>
          <w:b/>
          <w:lang w:val="en-US" w:eastAsia="en-US"/>
        </w:rPr>
        <w:t>candidaților</w:t>
      </w:r>
      <w:proofErr w:type="spellEnd"/>
      <w:r w:rsidR="006C097D" w:rsidRPr="00362072">
        <w:rPr>
          <w:b/>
          <w:lang w:val="en-US" w:eastAsia="en-US"/>
        </w:rPr>
        <w:t>:</w:t>
      </w:r>
    </w:p>
    <w:p w:rsidR="006C097D" w:rsidRPr="00362072" w:rsidRDefault="006C097D" w:rsidP="006C097D">
      <w:pPr>
        <w:autoSpaceDE w:val="0"/>
        <w:autoSpaceDN w:val="0"/>
        <w:adjustRightInd w:val="0"/>
        <w:jc w:val="both"/>
      </w:pPr>
      <w:r w:rsidRPr="00362072">
        <w:t xml:space="preserve">Adresa de corespondență: </w:t>
      </w:r>
      <w:r w:rsidRPr="00362072">
        <w:rPr>
          <w:b/>
        </w:rPr>
        <w:t xml:space="preserve">Primăria Sector 2 Bucureşti, Str. Chiristigiilor nr. 11-13, </w:t>
      </w:r>
      <w:hyperlink r:id="rId13" w:history="1">
        <w:r w:rsidRPr="00362072">
          <w:rPr>
            <w:b/>
            <w:u w:val="single"/>
          </w:rPr>
          <w:t>infopublice@ps2.ro</w:t>
        </w:r>
      </w:hyperlink>
      <w:r w:rsidRPr="00362072">
        <w:t>, telefon/ fax: 021/252.83.78;</w:t>
      </w:r>
    </w:p>
    <w:p w:rsidR="006C097D" w:rsidRPr="00362072" w:rsidRDefault="006C097D" w:rsidP="006C097D">
      <w:pPr>
        <w:autoSpaceDE w:val="0"/>
        <w:autoSpaceDN w:val="0"/>
        <w:adjustRightInd w:val="0"/>
        <w:jc w:val="both"/>
      </w:pPr>
      <w:r w:rsidRPr="00362072">
        <w:t xml:space="preserve">Persoana de contact: </w:t>
      </w:r>
      <w:r w:rsidR="00485394" w:rsidRPr="00362072">
        <w:t xml:space="preserve">Surugiu </w:t>
      </w:r>
      <w:proofErr w:type="spellStart"/>
      <w:r w:rsidR="00485394" w:rsidRPr="00362072">
        <w:t>Andreia</w:t>
      </w:r>
      <w:proofErr w:type="spellEnd"/>
      <w:r w:rsidRPr="00362072">
        <w:t>, consilier la Serviciul Resurse Umane, secretarul comisiei de concurs;</w:t>
      </w:r>
    </w:p>
    <w:p w:rsidR="006C097D" w:rsidRPr="00362072" w:rsidRDefault="006C097D" w:rsidP="006C097D">
      <w:pPr>
        <w:autoSpaceDE w:val="0"/>
        <w:autoSpaceDN w:val="0"/>
        <w:adjustRightInd w:val="0"/>
        <w:jc w:val="both"/>
      </w:pPr>
      <w:r w:rsidRPr="00362072">
        <w:t xml:space="preserve">Relaţii suplimentare în legătură cu condiţiile de participare, bibliografia/ tematica şi actele necesare înscrierii la concurs pot fi obţinute la telefoanele: </w:t>
      </w:r>
      <w:r w:rsidRPr="00362072">
        <w:rPr>
          <w:b/>
        </w:rPr>
        <w:t>021/209.60.21, 021/209.60.00/ int.</w:t>
      </w:r>
      <w:r w:rsidR="00485394" w:rsidRPr="00362072">
        <w:rPr>
          <w:b/>
        </w:rPr>
        <w:t>323</w:t>
      </w:r>
      <w:r w:rsidRPr="00362072">
        <w:rPr>
          <w:b/>
        </w:rPr>
        <w:t xml:space="preserve"> sau e-mail: </w:t>
      </w:r>
      <w:hyperlink r:id="rId14" w:history="1">
        <w:r w:rsidR="004E7A4A" w:rsidRPr="00362072">
          <w:rPr>
            <w:rStyle w:val="Hyperlink"/>
          </w:rPr>
          <w:t>andreia.surugiu@ps2.ro</w:t>
        </w:r>
      </w:hyperlink>
      <w:r w:rsidRPr="00362072">
        <w:t xml:space="preserve"> ;</w:t>
      </w:r>
    </w:p>
    <w:p w:rsidR="006C097D" w:rsidRPr="00362072" w:rsidRDefault="006C097D" w:rsidP="006C097D">
      <w:pPr>
        <w:autoSpaceDE w:val="0"/>
        <w:autoSpaceDN w:val="0"/>
        <w:adjustRightInd w:val="0"/>
        <w:ind w:left="426"/>
        <w:jc w:val="both"/>
      </w:pPr>
    </w:p>
    <w:p w:rsidR="00347F9A" w:rsidRPr="00362072" w:rsidRDefault="00347F9A" w:rsidP="00347F9A">
      <w:pPr>
        <w:jc w:val="both"/>
        <w:rPr>
          <w:b/>
        </w:rPr>
      </w:pPr>
    </w:p>
    <w:p w:rsidR="006C097D" w:rsidRPr="00362072" w:rsidRDefault="009F6827" w:rsidP="006C097D">
      <w:pPr>
        <w:autoSpaceDE w:val="0"/>
        <w:autoSpaceDN w:val="0"/>
        <w:adjustRightInd w:val="0"/>
        <w:jc w:val="both"/>
        <w:rPr>
          <w:lang w:val="en-US" w:eastAsia="en-US"/>
        </w:rPr>
      </w:pPr>
      <w:proofErr w:type="spellStart"/>
      <w:r w:rsidRPr="00362072">
        <w:rPr>
          <w:b/>
          <w:lang w:val="en-US" w:eastAsia="en-US"/>
        </w:rPr>
        <w:t>Notă</w:t>
      </w:r>
      <w:proofErr w:type="spellEnd"/>
      <w:r w:rsidRPr="00362072">
        <w:rPr>
          <w:b/>
          <w:lang w:val="en-US" w:eastAsia="en-US"/>
        </w:rPr>
        <w:t>:</w:t>
      </w:r>
      <w:r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Documentele</w:t>
      </w:r>
      <w:proofErr w:type="spellEnd"/>
      <w:r w:rsidR="006C097D" w:rsidRPr="00362072">
        <w:rPr>
          <w:lang w:val="en-US" w:eastAsia="en-US"/>
        </w:rPr>
        <w:t xml:space="preserve"> care </w:t>
      </w:r>
      <w:proofErr w:type="spellStart"/>
      <w:r w:rsidR="006C097D" w:rsidRPr="00362072">
        <w:rPr>
          <w:lang w:val="en-US" w:eastAsia="en-US"/>
        </w:rPr>
        <w:t>constituie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dosarul</w:t>
      </w:r>
      <w:proofErr w:type="spellEnd"/>
      <w:r w:rsidR="006C097D" w:rsidRPr="00362072">
        <w:rPr>
          <w:lang w:val="en-US" w:eastAsia="en-US"/>
        </w:rPr>
        <w:t xml:space="preserve"> de concurs se </w:t>
      </w:r>
      <w:proofErr w:type="spellStart"/>
      <w:r w:rsidR="006C097D" w:rsidRPr="00362072">
        <w:rPr>
          <w:lang w:val="en-US" w:eastAsia="en-US"/>
        </w:rPr>
        <w:t>depun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în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copie</w:t>
      </w:r>
      <w:proofErr w:type="spellEnd"/>
      <w:r w:rsidR="006C097D" w:rsidRPr="00362072">
        <w:rPr>
          <w:lang w:val="en-US" w:eastAsia="en-US"/>
        </w:rPr>
        <w:t xml:space="preserve">, cu </w:t>
      </w:r>
      <w:proofErr w:type="spellStart"/>
      <w:r w:rsidR="006C097D" w:rsidRPr="00362072">
        <w:rPr>
          <w:lang w:val="en-US" w:eastAsia="en-US"/>
        </w:rPr>
        <w:t>obligaţia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candidatului</w:t>
      </w:r>
      <w:proofErr w:type="spellEnd"/>
      <w:r w:rsidR="006C097D" w:rsidRPr="00362072">
        <w:rPr>
          <w:lang w:val="en-US" w:eastAsia="en-US"/>
        </w:rPr>
        <w:t xml:space="preserve"> de a </w:t>
      </w:r>
      <w:proofErr w:type="spellStart"/>
      <w:r w:rsidR="006C097D" w:rsidRPr="00362072">
        <w:rPr>
          <w:lang w:val="en-US" w:eastAsia="en-US"/>
        </w:rPr>
        <w:t>prezenta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secretarului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comisiei</w:t>
      </w:r>
      <w:proofErr w:type="spellEnd"/>
      <w:r w:rsidR="006C097D" w:rsidRPr="00362072">
        <w:rPr>
          <w:lang w:val="en-US" w:eastAsia="en-US"/>
        </w:rPr>
        <w:t xml:space="preserve"> de </w:t>
      </w:r>
      <w:proofErr w:type="spellStart"/>
      <w:r w:rsidR="00342BD9">
        <w:rPr>
          <w:lang w:val="en-US" w:eastAsia="en-US"/>
        </w:rPr>
        <w:t>examen</w:t>
      </w:r>
      <w:proofErr w:type="spellEnd"/>
      <w:r w:rsidR="00342BD9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originalele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acestor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documente</w:t>
      </w:r>
      <w:proofErr w:type="spellEnd"/>
      <w:r w:rsidR="006C097D" w:rsidRPr="00362072">
        <w:rPr>
          <w:lang w:val="en-US" w:eastAsia="en-US"/>
        </w:rPr>
        <w:t xml:space="preserve">, </w:t>
      </w:r>
      <w:proofErr w:type="spellStart"/>
      <w:r w:rsidR="006C097D" w:rsidRPr="00362072">
        <w:rPr>
          <w:lang w:val="en-US" w:eastAsia="en-US"/>
        </w:rPr>
        <w:t>pentru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certificare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pentru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conformitate</w:t>
      </w:r>
      <w:proofErr w:type="spellEnd"/>
      <w:r w:rsidR="006C097D" w:rsidRPr="00362072">
        <w:rPr>
          <w:lang w:val="en-US" w:eastAsia="en-US"/>
        </w:rPr>
        <w:t xml:space="preserve"> cu </w:t>
      </w:r>
      <w:proofErr w:type="spellStart"/>
      <w:r w:rsidR="006C097D" w:rsidRPr="00362072">
        <w:rPr>
          <w:lang w:val="en-US" w:eastAsia="en-US"/>
        </w:rPr>
        <w:t>originalul</w:t>
      </w:r>
      <w:proofErr w:type="spellEnd"/>
      <w:r w:rsidR="006C097D" w:rsidRPr="00362072">
        <w:rPr>
          <w:lang w:val="en-US" w:eastAsia="en-US"/>
        </w:rPr>
        <w:t xml:space="preserve">, </w:t>
      </w:r>
      <w:proofErr w:type="spellStart"/>
      <w:r w:rsidR="006C097D" w:rsidRPr="00362072">
        <w:rPr>
          <w:lang w:val="en-US" w:eastAsia="en-US"/>
        </w:rPr>
        <w:t>până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cel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târziu</w:t>
      </w:r>
      <w:proofErr w:type="spellEnd"/>
      <w:r w:rsidR="006C097D" w:rsidRPr="00362072">
        <w:rPr>
          <w:lang w:val="en-US" w:eastAsia="en-US"/>
        </w:rPr>
        <w:t xml:space="preserve"> la data </w:t>
      </w:r>
      <w:proofErr w:type="spellStart"/>
      <w:r w:rsidR="006C097D" w:rsidRPr="00362072">
        <w:rPr>
          <w:lang w:val="en-US" w:eastAsia="en-US"/>
        </w:rPr>
        <w:t>desfăşurării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probei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interviului</w:t>
      </w:r>
      <w:proofErr w:type="spellEnd"/>
      <w:r w:rsidR="006C097D" w:rsidRPr="00362072">
        <w:rPr>
          <w:lang w:val="en-US" w:eastAsia="en-US"/>
        </w:rPr>
        <w:t xml:space="preserve">, sub </w:t>
      </w:r>
      <w:proofErr w:type="spellStart"/>
      <w:r w:rsidR="006C097D" w:rsidRPr="00362072">
        <w:rPr>
          <w:lang w:val="en-US" w:eastAsia="en-US"/>
        </w:rPr>
        <w:t>sancţiunea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neemiterii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actului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administrativ</w:t>
      </w:r>
      <w:proofErr w:type="spellEnd"/>
      <w:r w:rsidR="006C097D" w:rsidRPr="00362072">
        <w:rPr>
          <w:lang w:val="en-US" w:eastAsia="en-US"/>
        </w:rPr>
        <w:t xml:space="preserve"> de </w:t>
      </w:r>
      <w:proofErr w:type="spellStart"/>
      <w:r w:rsidR="006C097D" w:rsidRPr="00362072">
        <w:rPr>
          <w:lang w:val="en-US" w:eastAsia="en-US"/>
        </w:rPr>
        <w:t>numire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în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funcţia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publică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în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cazul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6C097D" w:rsidRPr="00362072">
        <w:rPr>
          <w:lang w:val="en-US" w:eastAsia="en-US"/>
        </w:rPr>
        <w:t>promovării</w:t>
      </w:r>
      <w:proofErr w:type="spellEnd"/>
      <w:r w:rsidR="006C097D" w:rsidRPr="00362072">
        <w:rPr>
          <w:lang w:val="en-US" w:eastAsia="en-US"/>
        </w:rPr>
        <w:t xml:space="preserve"> </w:t>
      </w:r>
      <w:proofErr w:type="spellStart"/>
      <w:r w:rsidR="00F96E10" w:rsidRPr="00362072">
        <w:rPr>
          <w:lang w:val="en-US" w:eastAsia="en-US"/>
        </w:rPr>
        <w:t>examenului</w:t>
      </w:r>
      <w:proofErr w:type="spellEnd"/>
      <w:r w:rsidR="006C097D" w:rsidRPr="00362072">
        <w:rPr>
          <w:lang w:val="en-US" w:eastAsia="en-US"/>
        </w:rPr>
        <w:t>.</w:t>
      </w:r>
    </w:p>
    <w:p w:rsidR="00347F9A" w:rsidRPr="00362072" w:rsidRDefault="00347F9A" w:rsidP="00347F9A">
      <w:pPr>
        <w:jc w:val="both"/>
        <w:rPr>
          <w:b/>
          <w:color w:val="FF0000"/>
        </w:rPr>
      </w:pPr>
    </w:p>
    <w:p w:rsidR="009F6827" w:rsidRPr="00107E2B" w:rsidRDefault="009F6827" w:rsidP="00347F9A">
      <w:pPr>
        <w:jc w:val="both"/>
        <w:rPr>
          <w:b/>
          <w:sz w:val="22"/>
          <w:szCs w:val="22"/>
        </w:rPr>
      </w:pPr>
    </w:p>
    <w:p w:rsidR="00E013EC" w:rsidRPr="008B5978" w:rsidRDefault="0025104D" w:rsidP="00342BD9">
      <w:pPr>
        <w:tabs>
          <w:tab w:val="left" w:pos="6720"/>
        </w:tabs>
        <w:ind w:left="709" w:firstLine="284"/>
      </w:pPr>
      <w:r w:rsidRPr="008B5978">
        <w:rPr>
          <w:b/>
          <w:i/>
        </w:rPr>
        <w:t xml:space="preserve"> </w:t>
      </w:r>
    </w:p>
    <w:sectPr w:rsidR="00E013EC" w:rsidRPr="008B5978" w:rsidSect="00DF758A">
      <w:footerReference w:type="default" r:id="rId15"/>
      <w:pgSz w:w="16840" w:h="11907" w:orient="landscape" w:code="9"/>
      <w:pgMar w:top="567" w:right="794" w:bottom="567" w:left="1077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838" w:rsidRDefault="00033838" w:rsidP="002842DE">
      <w:r>
        <w:separator/>
      </w:r>
    </w:p>
  </w:endnote>
  <w:endnote w:type="continuationSeparator" w:id="0">
    <w:p w:rsidR="00033838" w:rsidRDefault="00033838" w:rsidP="00284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838" w:rsidRDefault="00033838" w:rsidP="002842DE">
      <w:r>
        <w:separator/>
      </w:r>
    </w:p>
  </w:footnote>
  <w:footnote w:type="continuationSeparator" w:id="0">
    <w:p w:rsidR="00033838" w:rsidRDefault="00033838" w:rsidP="002842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95B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1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1D44814"/>
    <w:multiLevelType w:val="hybridMultilevel"/>
    <w:tmpl w:val="0EDA0904"/>
    <w:lvl w:ilvl="0" w:tplc="1E8C3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07475"/>
    <w:multiLevelType w:val="multilevel"/>
    <w:tmpl w:val="EECEE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AF222CC"/>
    <w:multiLevelType w:val="hybridMultilevel"/>
    <w:tmpl w:val="62CC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1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7DD"/>
    <w:rsid w:val="00004419"/>
    <w:rsid w:val="00033838"/>
    <w:rsid w:val="00033EB3"/>
    <w:rsid w:val="00036F65"/>
    <w:rsid w:val="00053756"/>
    <w:rsid w:val="00053FC5"/>
    <w:rsid w:val="00057BFB"/>
    <w:rsid w:val="000630F2"/>
    <w:rsid w:val="00063457"/>
    <w:rsid w:val="00070B8A"/>
    <w:rsid w:val="00074141"/>
    <w:rsid w:val="000759CB"/>
    <w:rsid w:val="00081D9B"/>
    <w:rsid w:val="00087D38"/>
    <w:rsid w:val="000A1EFC"/>
    <w:rsid w:val="000A591D"/>
    <w:rsid w:val="000B10E7"/>
    <w:rsid w:val="000C194D"/>
    <w:rsid w:val="000C2917"/>
    <w:rsid w:val="000C371B"/>
    <w:rsid w:val="000C686C"/>
    <w:rsid w:val="000E6774"/>
    <w:rsid w:val="000F2829"/>
    <w:rsid w:val="00107E2B"/>
    <w:rsid w:val="001110F0"/>
    <w:rsid w:val="00112F41"/>
    <w:rsid w:val="0011323B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542"/>
    <w:rsid w:val="001638B1"/>
    <w:rsid w:val="00167B01"/>
    <w:rsid w:val="001713A4"/>
    <w:rsid w:val="0017148B"/>
    <w:rsid w:val="001735F0"/>
    <w:rsid w:val="00173BB9"/>
    <w:rsid w:val="001758BE"/>
    <w:rsid w:val="00177B13"/>
    <w:rsid w:val="00191B87"/>
    <w:rsid w:val="0019734E"/>
    <w:rsid w:val="001A75B8"/>
    <w:rsid w:val="001B0904"/>
    <w:rsid w:val="001B476D"/>
    <w:rsid w:val="001C6849"/>
    <w:rsid w:val="001C7940"/>
    <w:rsid w:val="001D315A"/>
    <w:rsid w:val="001F270F"/>
    <w:rsid w:val="002021C7"/>
    <w:rsid w:val="0020690F"/>
    <w:rsid w:val="00211B68"/>
    <w:rsid w:val="00212A9B"/>
    <w:rsid w:val="002200B0"/>
    <w:rsid w:val="0022084B"/>
    <w:rsid w:val="00230311"/>
    <w:rsid w:val="00234103"/>
    <w:rsid w:val="00244237"/>
    <w:rsid w:val="00246B1F"/>
    <w:rsid w:val="0025104D"/>
    <w:rsid w:val="002523F9"/>
    <w:rsid w:val="00252D4D"/>
    <w:rsid w:val="002635AA"/>
    <w:rsid w:val="002643C5"/>
    <w:rsid w:val="00266686"/>
    <w:rsid w:val="00274FC5"/>
    <w:rsid w:val="002842DE"/>
    <w:rsid w:val="002977C0"/>
    <w:rsid w:val="002B0327"/>
    <w:rsid w:val="002B7DBF"/>
    <w:rsid w:val="002C4338"/>
    <w:rsid w:val="002C51EE"/>
    <w:rsid w:val="002C5ABA"/>
    <w:rsid w:val="002C6F00"/>
    <w:rsid w:val="002D7466"/>
    <w:rsid w:val="002E2258"/>
    <w:rsid w:val="002E7B48"/>
    <w:rsid w:val="002E7F24"/>
    <w:rsid w:val="00311F04"/>
    <w:rsid w:val="00313693"/>
    <w:rsid w:val="003234C0"/>
    <w:rsid w:val="00323C1D"/>
    <w:rsid w:val="00332A05"/>
    <w:rsid w:val="00333F67"/>
    <w:rsid w:val="003404C7"/>
    <w:rsid w:val="00342BD9"/>
    <w:rsid w:val="00344800"/>
    <w:rsid w:val="00347F9A"/>
    <w:rsid w:val="00352769"/>
    <w:rsid w:val="0035314A"/>
    <w:rsid w:val="00353697"/>
    <w:rsid w:val="00354BEB"/>
    <w:rsid w:val="00357D4D"/>
    <w:rsid w:val="00362072"/>
    <w:rsid w:val="00363189"/>
    <w:rsid w:val="00366671"/>
    <w:rsid w:val="00376504"/>
    <w:rsid w:val="003767A8"/>
    <w:rsid w:val="003800DC"/>
    <w:rsid w:val="003856C1"/>
    <w:rsid w:val="0039371B"/>
    <w:rsid w:val="00394934"/>
    <w:rsid w:val="003A5462"/>
    <w:rsid w:val="003A7D05"/>
    <w:rsid w:val="003A7D58"/>
    <w:rsid w:val="003B6CE8"/>
    <w:rsid w:val="003C1CC2"/>
    <w:rsid w:val="003D5886"/>
    <w:rsid w:val="003E1611"/>
    <w:rsid w:val="003F14F2"/>
    <w:rsid w:val="003F293A"/>
    <w:rsid w:val="003F2FA0"/>
    <w:rsid w:val="003F7ADB"/>
    <w:rsid w:val="00407247"/>
    <w:rsid w:val="00424D8C"/>
    <w:rsid w:val="00432A42"/>
    <w:rsid w:val="00441F5F"/>
    <w:rsid w:val="004474BF"/>
    <w:rsid w:val="004520A2"/>
    <w:rsid w:val="00452FE8"/>
    <w:rsid w:val="00453E66"/>
    <w:rsid w:val="00454112"/>
    <w:rsid w:val="004557B0"/>
    <w:rsid w:val="004577C6"/>
    <w:rsid w:val="004621D0"/>
    <w:rsid w:val="004639C5"/>
    <w:rsid w:val="00465681"/>
    <w:rsid w:val="00471592"/>
    <w:rsid w:val="00485394"/>
    <w:rsid w:val="00486235"/>
    <w:rsid w:val="0049232E"/>
    <w:rsid w:val="0049644D"/>
    <w:rsid w:val="004A33E1"/>
    <w:rsid w:val="004A3C61"/>
    <w:rsid w:val="004B2BE0"/>
    <w:rsid w:val="004B4D51"/>
    <w:rsid w:val="004C1A94"/>
    <w:rsid w:val="004C4E5D"/>
    <w:rsid w:val="004C7464"/>
    <w:rsid w:val="004D32CC"/>
    <w:rsid w:val="004D6F5F"/>
    <w:rsid w:val="004E1BDD"/>
    <w:rsid w:val="004E7A4A"/>
    <w:rsid w:val="004F30A7"/>
    <w:rsid w:val="004F4313"/>
    <w:rsid w:val="004F7495"/>
    <w:rsid w:val="00510CC1"/>
    <w:rsid w:val="00512ADB"/>
    <w:rsid w:val="005273D5"/>
    <w:rsid w:val="005308E0"/>
    <w:rsid w:val="00532E4C"/>
    <w:rsid w:val="00542855"/>
    <w:rsid w:val="005443DA"/>
    <w:rsid w:val="00547D16"/>
    <w:rsid w:val="00555DD4"/>
    <w:rsid w:val="00560FA9"/>
    <w:rsid w:val="00561B21"/>
    <w:rsid w:val="00561D0B"/>
    <w:rsid w:val="00563E6F"/>
    <w:rsid w:val="00566159"/>
    <w:rsid w:val="00571730"/>
    <w:rsid w:val="00580A36"/>
    <w:rsid w:val="005A5A92"/>
    <w:rsid w:val="005A70CD"/>
    <w:rsid w:val="005B2B34"/>
    <w:rsid w:val="005C053E"/>
    <w:rsid w:val="005C6CDC"/>
    <w:rsid w:val="005E254E"/>
    <w:rsid w:val="005E3833"/>
    <w:rsid w:val="005F1DC9"/>
    <w:rsid w:val="005F42FC"/>
    <w:rsid w:val="005F43A5"/>
    <w:rsid w:val="005F6C63"/>
    <w:rsid w:val="006048E3"/>
    <w:rsid w:val="00611E1F"/>
    <w:rsid w:val="00613C99"/>
    <w:rsid w:val="006162C6"/>
    <w:rsid w:val="00616C1F"/>
    <w:rsid w:val="00620722"/>
    <w:rsid w:val="00630F90"/>
    <w:rsid w:val="006351FB"/>
    <w:rsid w:val="00637708"/>
    <w:rsid w:val="0067081A"/>
    <w:rsid w:val="00670E33"/>
    <w:rsid w:val="00673218"/>
    <w:rsid w:val="00675274"/>
    <w:rsid w:val="00677A88"/>
    <w:rsid w:val="00691FA5"/>
    <w:rsid w:val="00693EB0"/>
    <w:rsid w:val="006B0E1F"/>
    <w:rsid w:val="006B678C"/>
    <w:rsid w:val="006C097D"/>
    <w:rsid w:val="00706CA2"/>
    <w:rsid w:val="00706D80"/>
    <w:rsid w:val="00710468"/>
    <w:rsid w:val="00713669"/>
    <w:rsid w:val="00713C5F"/>
    <w:rsid w:val="0072361A"/>
    <w:rsid w:val="007301B9"/>
    <w:rsid w:val="00735831"/>
    <w:rsid w:val="007359CA"/>
    <w:rsid w:val="0073761E"/>
    <w:rsid w:val="00737B95"/>
    <w:rsid w:val="00740002"/>
    <w:rsid w:val="007459D3"/>
    <w:rsid w:val="00746C90"/>
    <w:rsid w:val="00747514"/>
    <w:rsid w:val="00752038"/>
    <w:rsid w:val="00754895"/>
    <w:rsid w:val="00765633"/>
    <w:rsid w:val="007676C2"/>
    <w:rsid w:val="00774898"/>
    <w:rsid w:val="00781536"/>
    <w:rsid w:val="00785578"/>
    <w:rsid w:val="00790179"/>
    <w:rsid w:val="007A1EFF"/>
    <w:rsid w:val="007A59E3"/>
    <w:rsid w:val="007B2E21"/>
    <w:rsid w:val="007B7139"/>
    <w:rsid w:val="007C17E1"/>
    <w:rsid w:val="007C7693"/>
    <w:rsid w:val="007E29D2"/>
    <w:rsid w:val="007E789F"/>
    <w:rsid w:val="007F2FA7"/>
    <w:rsid w:val="00800C73"/>
    <w:rsid w:val="00805E74"/>
    <w:rsid w:val="008061C8"/>
    <w:rsid w:val="00813718"/>
    <w:rsid w:val="0081371F"/>
    <w:rsid w:val="00815793"/>
    <w:rsid w:val="008225A2"/>
    <w:rsid w:val="008263BA"/>
    <w:rsid w:val="0082655B"/>
    <w:rsid w:val="0082738C"/>
    <w:rsid w:val="00855C0B"/>
    <w:rsid w:val="00856EC5"/>
    <w:rsid w:val="00860B5C"/>
    <w:rsid w:val="00870205"/>
    <w:rsid w:val="0087026D"/>
    <w:rsid w:val="008865A9"/>
    <w:rsid w:val="00890F19"/>
    <w:rsid w:val="008938A3"/>
    <w:rsid w:val="00894F40"/>
    <w:rsid w:val="00896D65"/>
    <w:rsid w:val="008975D6"/>
    <w:rsid w:val="008A20E6"/>
    <w:rsid w:val="008A52DF"/>
    <w:rsid w:val="008A63BB"/>
    <w:rsid w:val="008B5978"/>
    <w:rsid w:val="008C1036"/>
    <w:rsid w:val="008D3DF7"/>
    <w:rsid w:val="008D4039"/>
    <w:rsid w:val="008D4403"/>
    <w:rsid w:val="008D792F"/>
    <w:rsid w:val="008F125D"/>
    <w:rsid w:val="008F36B0"/>
    <w:rsid w:val="008F3B88"/>
    <w:rsid w:val="00900759"/>
    <w:rsid w:val="00901FE5"/>
    <w:rsid w:val="009029F3"/>
    <w:rsid w:val="0090368A"/>
    <w:rsid w:val="00903D36"/>
    <w:rsid w:val="00916AAF"/>
    <w:rsid w:val="009264C7"/>
    <w:rsid w:val="009312D0"/>
    <w:rsid w:val="0093775E"/>
    <w:rsid w:val="00942D20"/>
    <w:rsid w:val="00943D1C"/>
    <w:rsid w:val="00945596"/>
    <w:rsid w:val="00946CD4"/>
    <w:rsid w:val="0095437F"/>
    <w:rsid w:val="00964D8C"/>
    <w:rsid w:val="009674B8"/>
    <w:rsid w:val="009854F3"/>
    <w:rsid w:val="00993B4D"/>
    <w:rsid w:val="009979FF"/>
    <w:rsid w:val="009A24AA"/>
    <w:rsid w:val="009A7AA4"/>
    <w:rsid w:val="009C13C2"/>
    <w:rsid w:val="009C3C85"/>
    <w:rsid w:val="009D7005"/>
    <w:rsid w:val="009E257E"/>
    <w:rsid w:val="009E5839"/>
    <w:rsid w:val="009F6827"/>
    <w:rsid w:val="00A05A4C"/>
    <w:rsid w:val="00A12027"/>
    <w:rsid w:val="00A16EDD"/>
    <w:rsid w:val="00A220CB"/>
    <w:rsid w:val="00A22685"/>
    <w:rsid w:val="00A23BDB"/>
    <w:rsid w:val="00A23D3D"/>
    <w:rsid w:val="00A35346"/>
    <w:rsid w:val="00A40247"/>
    <w:rsid w:val="00A42829"/>
    <w:rsid w:val="00A43942"/>
    <w:rsid w:val="00A52BC0"/>
    <w:rsid w:val="00A54A44"/>
    <w:rsid w:val="00A56395"/>
    <w:rsid w:val="00A56E78"/>
    <w:rsid w:val="00A6427D"/>
    <w:rsid w:val="00A65C0F"/>
    <w:rsid w:val="00A67F1A"/>
    <w:rsid w:val="00A73727"/>
    <w:rsid w:val="00A83641"/>
    <w:rsid w:val="00A863EB"/>
    <w:rsid w:val="00A93DA4"/>
    <w:rsid w:val="00A94A07"/>
    <w:rsid w:val="00A94A5C"/>
    <w:rsid w:val="00A9607F"/>
    <w:rsid w:val="00AA0A8D"/>
    <w:rsid w:val="00AA0CC9"/>
    <w:rsid w:val="00AA2781"/>
    <w:rsid w:val="00AC0A64"/>
    <w:rsid w:val="00AC1B9A"/>
    <w:rsid w:val="00AF032A"/>
    <w:rsid w:val="00AF0C33"/>
    <w:rsid w:val="00AF1A9B"/>
    <w:rsid w:val="00AF2473"/>
    <w:rsid w:val="00AF5065"/>
    <w:rsid w:val="00AF57AA"/>
    <w:rsid w:val="00AF620C"/>
    <w:rsid w:val="00B02656"/>
    <w:rsid w:val="00B10265"/>
    <w:rsid w:val="00B11D39"/>
    <w:rsid w:val="00B1267D"/>
    <w:rsid w:val="00B16A53"/>
    <w:rsid w:val="00B20036"/>
    <w:rsid w:val="00B20C54"/>
    <w:rsid w:val="00B215AC"/>
    <w:rsid w:val="00B25CF6"/>
    <w:rsid w:val="00B30CBA"/>
    <w:rsid w:val="00B37889"/>
    <w:rsid w:val="00B42D4E"/>
    <w:rsid w:val="00B431C2"/>
    <w:rsid w:val="00B45B0F"/>
    <w:rsid w:val="00B47048"/>
    <w:rsid w:val="00B52670"/>
    <w:rsid w:val="00B5692A"/>
    <w:rsid w:val="00B570FB"/>
    <w:rsid w:val="00B65680"/>
    <w:rsid w:val="00B73A0B"/>
    <w:rsid w:val="00B74876"/>
    <w:rsid w:val="00B7546E"/>
    <w:rsid w:val="00B86B67"/>
    <w:rsid w:val="00B97456"/>
    <w:rsid w:val="00BA0AAF"/>
    <w:rsid w:val="00BB26EE"/>
    <w:rsid w:val="00BB2936"/>
    <w:rsid w:val="00BB49AD"/>
    <w:rsid w:val="00BB59C6"/>
    <w:rsid w:val="00BC525F"/>
    <w:rsid w:val="00BD357B"/>
    <w:rsid w:val="00BD361E"/>
    <w:rsid w:val="00BD56A3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05BC"/>
    <w:rsid w:val="00C1200A"/>
    <w:rsid w:val="00C167E7"/>
    <w:rsid w:val="00C300ED"/>
    <w:rsid w:val="00C320CF"/>
    <w:rsid w:val="00C34CC6"/>
    <w:rsid w:val="00C46377"/>
    <w:rsid w:val="00C473BB"/>
    <w:rsid w:val="00C503A6"/>
    <w:rsid w:val="00C507B2"/>
    <w:rsid w:val="00C54F9B"/>
    <w:rsid w:val="00C557DD"/>
    <w:rsid w:val="00C577F0"/>
    <w:rsid w:val="00C60928"/>
    <w:rsid w:val="00C804B5"/>
    <w:rsid w:val="00CB0A03"/>
    <w:rsid w:val="00CB2417"/>
    <w:rsid w:val="00CB6B2A"/>
    <w:rsid w:val="00CC0A04"/>
    <w:rsid w:val="00CC7BD4"/>
    <w:rsid w:val="00CD4A72"/>
    <w:rsid w:val="00CE510D"/>
    <w:rsid w:val="00CE6813"/>
    <w:rsid w:val="00CF1576"/>
    <w:rsid w:val="00CF6F34"/>
    <w:rsid w:val="00D0336F"/>
    <w:rsid w:val="00D12BB5"/>
    <w:rsid w:val="00D14412"/>
    <w:rsid w:val="00D2050B"/>
    <w:rsid w:val="00D20EDD"/>
    <w:rsid w:val="00D24265"/>
    <w:rsid w:val="00D24A1C"/>
    <w:rsid w:val="00D259A9"/>
    <w:rsid w:val="00D271F9"/>
    <w:rsid w:val="00D277B4"/>
    <w:rsid w:val="00D31B0B"/>
    <w:rsid w:val="00D32AD8"/>
    <w:rsid w:val="00D40F0E"/>
    <w:rsid w:val="00D4125B"/>
    <w:rsid w:val="00D453FC"/>
    <w:rsid w:val="00D50201"/>
    <w:rsid w:val="00D60E4C"/>
    <w:rsid w:val="00D72556"/>
    <w:rsid w:val="00D76BF0"/>
    <w:rsid w:val="00D772DC"/>
    <w:rsid w:val="00D80021"/>
    <w:rsid w:val="00D8144C"/>
    <w:rsid w:val="00D815A2"/>
    <w:rsid w:val="00D81EC0"/>
    <w:rsid w:val="00D832D6"/>
    <w:rsid w:val="00D853DC"/>
    <w:rsid w:val="00D9002F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81A"/>
    <w:rsid w:val="00DD6F6F"/>
    <w:rsid w:val="00DE467D"/>
    <w:rsid w:val="00DF2892"/>
    <w:rsid w:val="00DF758A"/>
    <w:rsid w:val="00E013EC"/>
    <w:rsid w:val="00E10307"/>
    <w:rsid w:val="00E12EA3"/>
    <w:rsid w:val="00E140D9"/>
    <w:rsid w:val="00E15EB7"/>
    <w:rsid w:val="00E16C12"/>
    <w:rsid w:val="00E20FD9"/>
    <w:rsid w:val="00E22D44"/>
    <w:rsid w:val="00E24242"/>
    <w:rsid w:val="00E24640"/>
    <w:rsid w:val="00E33273"/>
    <w:rsid w:val="00E4503B"/>
    <w:rsid w:val="00E521E8"/>
    <w:rsid w:val="00E53AAA"/>
    <w:rsid w:val="00E546EF"/>
    <w:rsid w:val="00E60F88"/>
    <w:rsid w:val="00E61E55"/>
    <w:rsid w:val="00E62707"/>
    <w:rsid w:val="00E627C9"/>
    <w:rsid w:val="00E802C9"/>
    <w:rsid w:val="00E85646"/>
    <w:rsid w:val="00E9297A"/>
    <w:rsid w:val="00E93C04"/>
    <w:rsid w:val="00EA54C3"/>
    <w:rsid w:val="00EA5FEF"/>
    <w:rsid w:val="00EC61BA"/>
    <w:rsid w:val="00ED0959"/>
    <w:rsid w:val="00ED463E"/>
    <w:rsid w:val="00EE43AB"/>
    <w:rsid w:val="00EE5BE7"/>
    <w:rsid w:val="00EF3D68"/>
    <w:rsid w:val="00EF721D"/>
    <w:rsid w:val="00F02CD0"/>
    <w:rsid w:val="00F04200"/>
    <w:rsid w:val="00F07724"/>
    <w:rsid w:val="00F13692"/>
    <w:rsid w:val="00F1590D"/>
    <w:rsid w:val="00F23BAF"/>
    <w:rsid w:val="00F273A9"/>
    <w:rsid w:val="00F33BB4"/>
    <w:rsid w:val="00F41056"/>
    <w:rsid w:val="00F412CA"/>
    <w:rsid w:val="00F417C3"/>
    <w:rsid w:val="00F4410D"/>
    <w:rsid w:val="00F45423"/>
    <w:rsid w:val="00F47F1B"/>
    <w:rsid w:val="00F50474"/>
    <w:rsid w:val="00F65FFD"/>
    <w:rsid w:val="00F74E81"/>
    <w:rsid w:val="00F92AD1"/>
    <w:rsid w:val="00F961B9"/>
    <w:rsid w:val="00F96BB6"/>
    <w:rsid w:val="00F96E10"/>
    <w:rsid w:val="00FA07A2"/>
    <w:rsid w:val="00FA6C15"/>
    <w:rsid w:val="00FA7594"/>
    <w:rsid w:val="00FB1855"/>
    <w:rsid w:val="00FC63B0"/>
    <w:rsid w:val="00FC695D"/>
    <w:rsid w:val="00FD3CD0"/>
    <w:rsid w:val="00FD6ECC"/>
    <w:rsid w:val="00FE1AD7"/>
    <w:rsid w:val="00FE4B21"/>
    <w:rsid w:val="00FE7E9F"/>
    <w:rsid w:val="00FF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AAA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E53AAA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E53AAA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E53AAA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53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publice@ps2.r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dreia.surugiu@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1003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2024-02-21T09:31:00Z</cp:lastPrinted>
  <dcterms:created xsi:type="dcterms:W3CDTF">2024-04-08T05:34:00Z</dcterms:created>
  <dcterms:modified xsi:type="dcterms:W3CDTF">2024-04-08T05:43:00Z</dcterms:modified>
</cp:coreProperties>
</file>