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FB" w:rsidRDefault="004F6715" w:rsidP="00A264A4">
      <w:pPr>
        <w:spacing w:after="0" w:line="240" w:lineRule="auto"/>
        <w:rPr>
          <w:rFonts w:ascii="Times New Roman" w:eastAsia="Times New Roman" w:hAnsi="Times New Roman" w:cs="Times New Roman"/>
          <w:b/>
          <w:i/>
          <w:sz w:val="24"/>
          <w:szCs w:val="24"/>
          <w:lang w:eastAsia="ro-RO"/>
        </w:rPr>
      </w:pPr>
      <w:bookmarkStart w:id="0" w:name="_GoBack"/>
      <w:bookmarkEnd w:id="0"/>
      <w:r>
        <w:rPr>
          <w:noProof/>
          <w:lang w:eastAsia="ro-RO"/>
        </w:rPr>
        <w:drawing>
          <wp:inline distT="0" distB="0" distL="0" distR="0" wp14:anchorId="7A11C549" wp14:editId="16CA78CF">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221B88" w:rsidRPr="00221B88">
        <w:rPr>
          <w:rFonts w:ascii="Times New Roman" w:eastAsia="Times New Roman" w:hAnsi="Times New Roman" w:cs="Times New Roman"/>
          <w:b/>
          <w:i/>
          <w:sz w:val="24"/>
          <w:szCs w:val="24"/>
          <w:lang w:eastAsia="ro-RO"/>
        </w:rPr>
        <w:t xml:space="preserve"> </w:t>
      </w:r>
      <w:r w:rsidR="00221B88">
        <w:rPr>
          <w:rFonts w:ascii="Times New Roman" w:eastAsia="Times New Roman" w:hAnsi="Times New Roman" w:cs="Times New Roman"/>
          <w:b/>
          <w:i/>
          <w:sz w:val="24"/>
          <w:szCs w:val="24"/>
          <w:lang w:eastAsia="ro-RO"/>
        </w:rPr>
        <w:tab/>
      </w:r>
      <w:r w:rsidR="00221B88">
        <w:rPr>
          <w:rFonts w:ascii="Times New Roman" w:eastAsia="Times New Roman" w:hAnsi="Times New Roman" w:cs="Times New Roman"/>
          <w:b/>
          <w:i/>
          <w:sz w:val="24"/>
          <w:szCs w:val="24"/>
          <w:lang w:eastAsia="ro-RO"/>
        </w:rPr>
        <w:tab/>
        <w:t xml:space="preserve">         </w:t>
      </w:r>
    </w:p>
    <w:p w:rsidR="00A264A4" w:rsidRDefault="00765EFB" w:rsidP="00A264A4">
      <w:pPr>
        <w:spacing w:after="0" w:line="240" w:lineRule="auto"/>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t xml:space="preserve">      </w:t>
      </w:r>
      <w:r w:rsidR="00CD0E20">
        <w:rPr>
          <w:rFonts w:ascii="Times New Roman" w:eastAsia="Times New Roman" w:hAnsi="Times New Roman" w:cs="Times New Roman"/>
          <w:b/>
          <w:i/>
          <w:sz w:val="24"/>
          <w:szCs w:val="24"/>
          <w:lang w:eastAsia="ro-RO"/>
        </w:rPr>
        <w:t xml:space="preserve"> </w:t>
      </w:r>
      <w:r w:rsidR="00040AD0">
        <w:rPr>
          <w:rFonts w:ascii="Times New Roman" w:eastAsia="Times New Roman" w:hAnsi="Times New Roman" w:cs="Times New Roman"/>
          <w:b/>
          <w:i/>
          <w:sz w:val="24"/>
          <w:szCs w:val="24"/>
          <w:lang w:eastAsia="ro-RO"/>
        </w:rPr>
        <w:t xml:space="preserve">      </w:t>
      </w:r>
    </w:p>
    <w:p w:rsidR="0027147E" w:rsidRPr="00387DB5" w:rsidRDefault="004E1492" w:rsidP="00221B88">
      <w:pPr>
        <w:spacing w:after="0" w:line="240" w:lineRule="auto"/>
        <w:rPr>
          <w:rFonts w:ascii="Times New Roman" w:eastAsia="Times New Roman" w:hAnsi="Times New Roman" w:cs="Times New Roman"/>
          <w:b/>
          <w:i/>
          <w:sz w:val="24"/>
          <w:szCs w:val="24"/>
          <w:lang w:val="en-US" w:eastAsia="ro-RO"/>
        </w:rPr>
      </w:pPr>
      <w:r>
        <w:rPr>
          <w:rFonts w:ascii="Times New Roman" w:eastAsia="Times New Roman" w:hAnsi="Times New Roman" w:cs="Times New Roman"/>
          <w:lang w:eastAsia="ro-RO"/>
        </w:rPr>
        <w:t xml:space="preserve">                            </w:t>
      </w:r>
      <w:r w:rsidR="00AA15FB" w:rsidRPr="00FE6DA3">
        <w:rPr>
          <w:rFonts w:ascii="Times New Roman" w:eastAsia="Times New Roman" w:hAnsi="Times New Roman" w:cs="Times New Roman"/>
          <w:lang w:eastAsia="ro-RO"/>
        </w:rPr>
        <w:t xml:space="preserve">                                                                                                                                                                  </w:t>
      </w:r>
      <w:r w:rsidR="00AA15FB">
        <w:rPr>
          <w:rFonts w:ascii="Times New Roman" w:eastAsia="Times New Roman" w:hAnsi="Times New Roman" w:cs="Times New Roman"/>
          <w:lang w:eastAsia="ro-RO"/>
        </w:rPr>
        <w:t xml:space="preserve">           </w:t>
      </w:r>
      <w:r w:rsidR="00387DB5">
        <w:rPr>
          <w:rFonts w:ascii="Times New Roman" w:eastAsia="Times New Roman" w:hAnsi="Times New Roman" w:cs="Times New Roman"/>
          <w:lang w:eastAsia="ro-RO"/>
        </w:rPr>
        <w:t xml:space="preserve">    </w:t>
      </w:r>
      <w:r w:rsidR="00AA15FB" w:rsidRPr="00FE6DA3">
        <w:rPr>
          <w:rFonts w:ascii="Times New Roman" w:eastAsia="Times New Roman" w:hAnsi="Times New Roman" w:cs="Times New Roman"/>
          <w:lang w:eastAsia="ro-RO"/>
        </w:rPr>
        <w:t xml:space="preserve">  </w:t>
      </w:r>
    </w:p>
    <w:p w:rsidR="00387DB5" w:rsidRDefault="00387DB5" w:rsidP="00AA15FB">
      <w:pPr>
        <w:spacing w:after="0" w:line="240" w:lineRule="auto"/>
        <w:jc w:val="center"/>
        <w:rPr>
          <w:rFonts w:ascii="Times New Roman" w:eastAsia="Times New Roman" w:hAnsi="Times New Roman" w:cs="Times New Roman"/>
          <w:b/>
          <w:bCs/>
          <w:sz w:val="26"/>
          <w:szCs w:val="26"/>
          <w:lang w:eastAsia="ro-RO"/>
        </w:rPr>
      </w:pPr>
    </w:p>
    <w:p w:rsidR="00AA15FB" w:rsidRPr="00FE6DA3" w:rsidRDefault="00AA15FB" w:rsidP="00AA15FB">
      <w:pPr>
        <w:spacing w:after="0" w:line="240" w:lineRule="auto"/>
        <w:jc w:val="center"/>
        <w:rPr>
          <w:rFonts w:ascii="Times New Roman" w:eastAsia="Times New Roman" w:hAnsi="Times New Roman" w:cs="Times New Roman"/>
          <w:b/>
          <w:bCs/>
          <w:sz w:val="26"/>
          <w:szCs w:val="26"/>
          <w:lang w:eastAsia="ro-RO"/>
        </w:rPr>
      </w:pPr>
      <w:r w:rsidRPr="00FE6DA3">
        <w:rPr>
          <w:rFonts w:ascii="Times New Roman" w:eastAsia="Times New Roman" w:hAnsi="Times New Roman" w:cs="Times New Roman"/>
          <w:b/>
          <w:bCs/>
          <w:sz w:val="26"/>
          <w:szCs w:val="26"/>
          <w:lang w:eastAsia="ro-RO"/>
        </w:rPr>
        <w:t>ANUNŢ</w:t>
      </w:r>
    </w:p>
    <w:p w:rsidR="00AA15FB" w:rsidRPr="00FE6DA3" w:rsidRDefault="00AA15FB" w:rsidP="00AA15FB">
      <w:pPr>
        <w:spacing w:after="0" w:line="240" w:lineRule="auto"/>
        <w:jc w:val="center"/>
        <w:rPr>
          <w:rFonts w:ascii="Times New Roman" w:eastAsia="Times New Roman" w:hAnsi="Times New Roman" w:cs="Times New Roman"/>
          <w:b/>
          <w:bCs/>
          <w:sz w:val="24"/>
          <w:szCs w:val="24"/>
          <w:lang w:eastAsia="ro-RO"/>
        </w:rPr>
      </w:pPr>
    </w:p>
    <w:p w:rsidR="00156218"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PRIMĂRIA SECTORULUI 2 ORGANIZEAZĂ ÎN DATA DE </w:t>
      </w:r>
      <w:r w:rsidR="00FF19B2">
        <w:rPr>
          <w:rFonts w:ascii="Times New Roman" w:eastAsia="Times New Roman" w:hAnsi="Times New Roman" w:cs="Times New Roman"/>
          <w:b/>
          <w:bCs/>
          <w:sz w:val="24"/>
          <w:szCs w:val="24"/>
          <w:lang w:eastAsia="ro-RO"/>
        </w:rPr>
        <w:t>10.12</w:t>
      </w:r>
      <w:r w:rsidR="00BD0506">
        <w:rPr>
          <w:rFonts w:ascii="Times New Roman" w:eastAsia="Times New Roman" w:hAnsi="Times New Roman" w:cs="Times New Roman"/>
          <w:b/>
          <w:bCs/>
          <w:sz w:val="24"/>
          <w:szCs w:val="24"/>
          <w:lang w:eastAsia="ro-RO"/>
        </w:rPr>
        <w:t>.2024</w:t>
      </w:r>
      <w:r w:rsidR="005E38AA">
        <w:rPr>
          <w:rFonts w:ascii="Times New Roman" w:eastAsia="Times New Roman" w:hAnsi="Times New Roman" w:cs="Times New Roman"/>
          <w:b/>
          <w:bCs/>
          <w:sz w:val="24"/>
          <w:szCs w:val="24"/>
          <w:lang w:eastAsia="ro-RO"/>
        </w:rPr>
        <w:t xml:space="preserve">, </w:t>
      </w:r>
      <w:r w:rsidR="007B132D">
        <w:rPr>
          <w:rFonts w:ascii="Times New Roman" w:eastAsia="Times New Roman" w:hAnsi="Times New Roman" w:cs="Times New Roman"/>
          <w:b/>
          <w:bCs/>
          <w:sz w:val="24"/>
          <w:szCs w:val="24"/>
          <w:lang w:eastAsia="ro-RO"/>
        </w:rPr>
        <w:t>ORA 1</w:t>
      </w:r>
      <w:r w:rsidR="00985DC4">
        <w:rPr>
          <w:rFonts w:ascii="Times New Roman" w:eastAsia="Times New Roman" w:hAnsi="Times New Roman" w:cs="Times New Roman"/>
          <w:b/>
          <w:bCs/>
          <w:sz w:val="24"/>
          <w:szCs w:val="24"/>
          <w:lang w:eastAsia="ro-RO"/>
        </w:rPr>
        <w:t>1</w:t>
      </w:r>
      <w:r w:rsidRPr="00D20B15">
        <w:rPr>
          <w:rFonts w:ascii="Times New Roman" w:eastAsia="Times New Roman" w:hAnsi="Times New Roman" w:cs="Times New Roman"/>
          <w:b/>
          <w:bCs/>
          <w:sz w:val="24"/>
          <w:szCs w:val="24"/>
          <w:lang w:eastAsia="ro-RO"/>
        </w:rPr>
        <w:t>:00, LA SEDIUL DIN</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D20B15">
        <w:rPr>
          <w:rFonts w:ascii="Times New Roman" w:eastAsia="Times New Roman" w:hAnsi="Times New Roman" w:cs="Times New Roman"/>
          <w:b/>
          <w:bCs/>
          <w:sz w:val="24"/>
          <w:szCs w:val="24"/>
          <w:lang w:eastAsia="ro-RO"/>
        </w:rPr>
        <w:t xml:space="preserve"> STR. CHIRISTIGIILOR NR. 11-13, SECTOR 2, </w:t>
      </w:r>
      <w:r w:rsidR="00EB74E2">
        <w:rPr>
          <w:rFonts w:ascii="Times New Roman" w:eastAsia="Times New Roman" w:hAnsi="Times New Roman" w:cs="Times New Roman"/>
          <w:b/>
          <w:bCs/>
          <w:sz w:val="24"/>
          <w:szCs w:val="24"/>
          <w:lang w:eastAsia="ro-RO"/>
        </w:rPr>
        <w:t>CONCURS</w:t>
      </w:r>
      <w:r w:rsidRPr="00D20B15">
        <w:rPr>
          <w:rFonts w:ascii="Times New Roman" w:eastAsia="Times New Roman" w:hAnsi="Times New Roman" w:cs="Times New Roman"/>
          <w:b/>
          <w:bCs/>
          <w:sz w:val="24"/>
          <w:szCs w:val="24"/>
          <w:lang w:eastAsia="ro-RO"/>
        </w:rPr>
        <w:t xml:space="preserve"> DE PROMOVARE</w:t>
      </w:r>
      <w:r w:rsidRPr="00FE6DA3">
        <w:rPr>
          <w:rFonts w:ascii="Times New Roman" w:eastAsia="Times New Roman" w:hAnsi="Times New Roman" w:cs="Times New Roman"/>
          <w:b/>
          <w:bCs/>
          <w:sz w:val="24"/>
          <w:szCs w:val="24"/>
          <w:lang w:eastAsia="ro-RO"/>
        </w:rPr>
        <w:t xml:space="preserve"> ÎN GRAD PROFESIONAL</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 </w:t>
      </w:r>
      <w:r w:rsidR="00156218">
        <w:rPr>
          <w:rFonts w:ascii="Times New Roman" w:eastAsia="Times New Roman" w:hAnsi="Times New Roman" w:cs="Times New Roman"/>
          <w:b/>
          <w:bCs/>
          <w:sz w:val="24"/>
          <w:szCs w:val="24"/>
          <w:lang w:eastAsia="ro-RO"/>
        </w:rPr>
        <w:t>PENTRU URMĂTOARE</w:t>
      </w:r>
      <w:r w:rsidR="00EB74E2">
        <w:rPr>
          <w:rFonts w:ascii="Times New Roman" w:eastAsia="Times New Roman" w:hAnsi="Times New Roman" w:cs="Times New Roman"/>
          <w:b/>
          <w:bCs/>
          <w:sz w:val="24"/>
          <w:szCs w:val="24"/>
          <w:lang w:eastAsia="ro-RO"/>
        </w:rPr>
        <w:t>LE FUNCȚII PUBLICE</w:t>
      </w:r>
      <w:r w:rsidRPr="00FE6DA3">
        <w:rPr>
          <w:rFonts w:ascii="Times New Roman" w:eastAsia="Times New Roman" w:hAnsi="Times New Roman" w:cs="Times New Roman"/>
          <w:b/>
          <w:bCs/>
          <w:sz w:val="24"/>
          <w:szCs w:val="24"/>
          <w:lang w:eastAsia="ro-RO"/>
        </w:rPr>
        <w:t>:</w:t>
      </w:r>
    </w:p>
    <w:p w:rsidR="008E3EE4" w:rsidRDefault="008E3EE4" w:rsidP="00AA15FB">
      <w:pPr>
        <w:spacing w:after="0" w:line="240" w:lineRule="auto"/>
        <w:jc w:val="center"/>
        <w:rPr>
          <w:rFonts w:ascii="Times New Roman" w:eastAsia="Times New Roman" w:hAnsi="Times New Roman" w:cs="Times New Roman"/>
          <w:b/>
          <w:bCs/>
          <w:sz w:val="24"/>
          <w:szCs w:val="24"/>
          <w:lang w:eastAsia="ro-RO"/>
        </w:rPr>
      </w:pPr>
    </w:p>
    <w:p w:rsidR="00A264A4" w:rsidRDefault="00A264A4" w:rsidP="00AA15FB">
      <w:pPr>
        <w:spacing w:after="0" w:line="240" w:lineRule="auto"/>
        <w:jc w:val="center"/>
        <w:rPr>
          <w:rFonts w:ascii="Times New Roman" w:eastAsia="Times New Roman" w:hAnsi="Times New Roman" w:cs="Times New Roman"/>
          <w:b/>
          <w:bCs/>
          <w:sz w:val="24"/>
          <w:szCs w:val="24"/>
          <w:lang w:eastAsia="ro-RO"/>
        </w:rPr>
      </w:pPr>
    </w:p>
    <w:p w:rsidR="008E3EE4" w:rsidRPr="008E3EE4" w:rsidRDefault="00ED7113" w:rsidP="00854C3D">
      <w:pPr>
        <w:tabs>
          <w:tab w:val="left" w:pos="3420"/>
          <w:tab w:val="left" w:pos="5651"/>
        </w:tabs>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 </w:t>
      </w:r>
      <w:r w:rsidR="008E3EE4" w:rsidRPr="008E3EE4">
        <w:rPr>
          <w:rFonts w:ascii="Times New Roman" w:eastAsia="Times New Roman" w:hAnsi="Times New Roman" w:cs="Times New Roman"/>
          <w:b/>
          <w:bCs/>
          <w:sz w:val="24"/>
          <w:szCs w:val="24"/>
          <w:lang w:eastAsia="ro-RO"/>
        </w:rPr>
        <w:t xml:space="preserve">Probele stabilite pentru </w:t>
      </w:r>
      <w:r w:rsidR="00EB74E2">
        <w:rPr>
          <w:rFonts w:ascii="Times New Roman" w:eastAsia="Times New Roman" w:hAnsi="Times New Roman" w:cs="Times New Roman"/>
          <w:b/>
          <w:bCs/>
          <w:sz w:val="24"/>
          <w:szCs w:val="24"/>
          <w:lang w:eastAsia="ro-RO"/>
        </w:rPr>
        <w:t>concurs</w:t>
      </w:r>
      <w:r>
        <w:rPr>
          <w:rFonts w:ascii="Times New Roman" w:eastAsia="Times New Roman" w:hAnsi="Times New Roman" w:cs="Times New Roman"/>
          <w:b/>
          <w:bCs/>
          <w:sz w:val="24"/>
          <w:szCs w:val="24"/>
          <w:lang w:eastAsia="ro-RO"/>
        </w:rPr>
        <w:t xml:space="preserve">: </w:t>
      </w:r>
      <w:r w:rsidR="008E3EE4">
        <w:rPr>
          <w:rFonts w:ascii="Times New Roman" w:eastAsia="Times New Roman" w:hAnsi="Times New Roman" w:cs="Times New Roman"/>
          <w:b/>
          <w:bCs/>
          <w:sz w:val="24"/>
          <w:szCs w:val="24"/>
          <w:lang w:eastAsia="ro-RO"/>
        </w:rPr>
        <w:t>1</w:t>
      </w:r>
      <w:r w:rsidR="008E3EE4" w:rsidRPr="008E3EE4">
        <w:rPr>
          <w:rFonts w:ascii="Times New Roman" w:eastAsia="Times New Roman" w:hAnsi="Times New Roman" w:cs="Times New Roman"/>
          <w:b/>
          <w:bCs/>
          <w:sz w:val="24"/>
          <w:szCs w:val="24"/>
          <w:lang w:eastAsia="ro-RO"/>
        </w:rPr>
        <w:t>. Proba scrisă</w:t>
      </w:r>
      <w:r w:rsidR="008E3EE4" w:rsidRPr="008E3EE4">
        <w:rPr>
          <w:rFonts w:ascii="Times New Roman" w:eastAsia="Times New Roman" w:hAnsi="Times New Roman" w:cs="Times New Roman"/>
          <w:b/>
          <w:bCs/>
          <w:sz w:val="24"/>
          <w:szCs w:val="24"/>
          <w:lang w:val="en-US" w:eastAsia="ro-RO"/>
        </w:rPr>
        <w:t xml:space="preserve">: </w:t>
      </w:r>
      <w:r w:rsidR="00FF19B2">
        <w:rPr>
          <w:rFonts w:ascii="Times New Roman" w:eastAsia="Times New Roman" w:hAnsi="Times New Roman" w:cs="Times New Roman"/>
          <w:b/>
          <w:bCs/>
          <w:sz w:val="24"/>
          <w:szCs w:val="24"/>
          <w:lang w:val="en-US" w:eastAsia="ro-RO"/>
        </w:rPr>
        <w:t>10.12</w:t>
      </w:r>
      <w:r w:rsidR="00BD0506">
        <w:rPr>
          <w:rFonts w:ascii="Times New Roman" w:eastAsia="Times New Roman" w:hAnsi="Times New Roman" w:cs="Times New Roman"/>
          <w:b/>
          <w:bCs/>
          <w:sz w:val="24"/>
          <w:szCs w:val="24"/>
          <w:lang w:val="en-US" w:eastAsia="ro-RO"/>
        </w:rPr>
        <w:t>.2024</w:t>
      </w:r>
      <w:r w:rsidR="007B132D">
        <w:rPr>
          <w:rFonts w:ascii="Times New Roman" w:eastAsia="Times New Roman" w:hAnsi="Times New Roman" w:cs="Times New Roman"/>
          <w:b/>
          <w:bCs/>
          <w:sz w:val="24"/>
          <w:szCs w:val="24"/>
          <w:lang w:val="en-US" w:eastAsia="ro-RO"/>
        </w:rPr>
        <w:t xml:space="preserve">, </w:t>
      </w:r>
      <w:proofErr w:type="spellStart"/>
      <w:r w:rsidR="007B132D">
        <w:rPr>
          <w:rFonts w:ascii="Times New Roman" w:eastAsia="Times New Roman" w:hAnsi="Times New Roman" w:cs="Times New Roman"/>
          <w:b/>
          <w:bCs/>
          <w:sz w:val="24"/>
          <w:szCs w:val="24"/>
          <w:lang w:val="en-US" w:eastAsia="ro-RO"/>
        </w:rPr>
        <w:t>ora</w:t>
      </w:r>
      <w:proofErr w:type="spellEnd"/>
      <w:r w:rsidR="007B132D">
        <w:rPr>
          <w:rFonts w:ascii="Times New Roman" w:eastAsia="Times New Roman" w:hAnsi="Times New Roman" w:cs="Times New Roman"/>
          <w:b/>
          <w:bCs/>
          <w:sz w:val="24"/>
          <w:szCs w:val="24"/>
          <w:lang w:val="en-US" w:eastAsia="ro-RO"/>
        </w:rPr>
        <w:t xml:space="preserve"> 1</w:t>
      </w:r>
      <w:r w:rsidR="00985DC4">
        <w:rPr>
          <w:rFonts w:ascii="Times New Roman" w:eastAsia="Times New Roman" w:hAnsi="Times New Roman" w:cs="Times New Roman"/>
          <w:b/>
          <w:bCs/>
          <w:sz w:val="24"/>
          <w:szCs w:val="24"/>
          <w:lang w:val="en-US" w:eastAsia="ro-RO"/>
        </w:rPr>
        <w:t>1</w:t>
      </w:r>
      <w:r w:rsidR="008E3EE4" w:rsidRPr="008E3EE4">
        <w:rPr>
          <w:rFonts w:ascii="Times New Roman" w:eastAsia="Times New Roman" w:hAnsi="Times New Roman" w:cs="Times New Roman"/>
          <w:b/>
          <w:bCs/>
          <w:sz w:val="24"/>
          <w:szCs w:val="24"/>
          <w:lang w:val="en-US" w:eastAsia="ro-RO"/>
        </w:rPr>
        <w:t>.00</w:t>
      </w:r>
    </w:p>
    <w:p w:rsidR="008E3EE4" w:rsidRDefault="008E3EE4" w:rsidP="00854C3D">
      <w:pPr>
        <w:tabs>
          <w:tab w:val="left" w:pos="3420"/>
          <w:tab w:val="left" w:pos="5651"/>
        </w:tabs>
        <w:spacing w:after="0"/>
        <w:rPr>
          <w:rFonts w:ascii="Times New Roman" w:eastAsia="Times New Roman" w:hAnsi="Times New Roman" w:cs="Times New Roman"/>
          <w:b/>
          <w:bCs/>
          <w:sz w:val="24"/>
          <w:szCs w:val="24"/>
          <w:lang w:eastAsia="ro-RO"/>
        </w:rPr>
      </w:pPr>
      <w:r w:rsidRPr="008E3EE4">
        <w:rPr>
          <w:rFonts w:ascii="Times New Roman" w:eastAsia="Times New Roman" w:hAnsi="Times New Roman" w:cs="Times New Roman"/>
          <w:b/>
          <w:bCs/>
          <w:sz w:val="24"/>
          <w:szCs w:val="24"/>
          <w:lang w:eastAsia="ro-RO"/>
        </w:rPr>
        <w:tab/>
      </w:r>
      <w:r w:rsidR="00ED7113">
        <w:rPr>
          <w:rFonts w:ascii="Times New Roman" w:eastAsia="Times New Roman" w:hAnsi="Times New Roman" w:cs="Times New Roman"/>
          <w:b/>
          <w:bCs/>
          <w:sz w:val="24"/>
          <w:szCs w:val="24"/>
          <w:lang w:eastAsia="ro-RO"/>
        </w:rPr>
        <w:t xml:space="preserve">   </w:t>
      </w:r>
      <w:r w:rsidRPr="008E3EE4">
        <w:rPr>
          <w:rFonts w:ascii="Times New Roman" w:eastAsia="Times New Roman" w:hAnsi="Times New Roman" w:cs="Times New Roman"/>
          <w:b/>
          <w:bCs/>
          <w:sz w:val="24"/>
          <w:szCs w:val="24"/>
          <w:lang w:val="en-US" w:eastAsia="ro-RO"/>
        </w:rPr>
        <w:t xml:space="preserve">2. </w:t>
      </w:r>
      <w:proofErr w:type="spellStart"/>
      <w:r w:rsidRPr="008E3EE4">
        <w:rPr>
          <w:rFonts w:ascii="Times New Roman" w:eastAsia="Times New Roman" w:hAnsi="Times New Roman" w:cs="Times New Roman"/>
          <w:b/>
          <w:bCs/>
          <w:sz w:val="24"/>
          <w:szCs w:val="24"/>
          <w:lang w:val="en-US" w:eastAsia="ro-RO"/>
        </w:rPr>
        <w:t>Interviul</w:t>
      </w:r>
      <w:proofErr w:type="spellEnd"/>
      <w:r w:rsidRPr="008E3EE4">
        <w:rPr>
          <w:rFonts w:ascii="Times New Roman" w:eastAsia="Times New Roman" w:hAnsi="Times New Roman" w:cs="Times New Roman"/>
          <w:b/>
          <w:bCs/>
          <w:sz w:val="24"/>
          <w:szCs w:val="24"/>
          <w:lang w:val="en-US" w:eastAsia="ro-RO"/>
        </w:rPr>
        <w:t>: s</w:t>
      </w:r>
      <w:r w:rsidRPr="008E3EE4">
        <w:rPr>
          <w:rFonts w:ascii="Times New Roman" w:eastAsia="Times New Roman" w:hAnsi="Times New Roman" w:cs="Times New Roman"/>
          <w:b/>
          <w:bCs/>
          <w:sz w:val="24"/>
          <w:szCs w:val="24"/>
          <w:lang w:eastAsia="ro-RO"/>
        </w:rPr>
        <w:t>e susţine de reg</w:t>
      </w:r>
      <w:r w:rsidR="00A80888">
        <w:rPr>
          <w:rFonts w:ascii="Times New Roman" w:eastAsia="Times New Roman" w:hAnsi="Times New Roman" w:cs="Times New Roman"/>
          <w:b/>
          <w:bCs/>
          <w:sz w:val="24"/>
          <w:szCs w:val="24"/>
          <w:lang w:eastAsia="ro-RO"/>
        </w:rPr>
        <w:t>ulă, într-un termen de maximum 8</w:t>
      </w:r>
      <w:r w:rsidRPr="008E3EE4">
        <w:rPr>
          <w:rFonts w:ascii="Times New Roman" w:eastAsia="Times New Roman" w:hAnsi="Times New Roman" w:cs="Times New Roman"/>
          <w:b/>
          <w:bCs/>
          <w:sz w:val="24"/>
          <w:szCs w:val="24"/>
          <w:lang w:eastAsia="ro-RO"/>
        </w:rPr>
        <w:t xml:space="preserve"> zile lucrătoare de la data </w:t>
      </w:r>
      <w:r w:rsidR="00A80888">
        <w:rPr>
          <w:rFonts w:ascii="Times New Roman" w:eastAsia="Times New Roman" w:hAnsi="Times New Roman" w:cs="Times New Roman"/>
          <w:b/>
          <w:bCs/>
          <w:sz w:val="24"/>
          <w:szCs w:val="24"/>
          <w:lang w:eastAsia="ro-RO"/>
        </w:rPr>
        <w:t xml:space="preserve">afișării rezultatului </w:t>
      </w:r>
      <w:r w:rsidRPr="008E3EE4">
        <w:rPr>
          <w:rFonts w:ascii="Times New Roman" w:eastAsia="Times New Roman" w:hAnsi="Times New Roman" w:cs="Times New Roman"/>
          <w:b/>
          <w:bCs/>
          <w:sz w:val="24"/>
          <w:szCs w:val="24"/>
          <w:lang w:eastAsia="ro-RO"/>
        </w:rPr>
        <w:t>probei scrise</w:t>
      </w:r>
      <w:r w:rsidR="00CD4780">
        <w:rPr>
          <w:rFonts w:ascii="Times New Roman" w:eastAsia="Times New Roman" w:hAnsi="Times New Roman" w:cs="Times New Roman"/>
          <w:b/>
          <w:bCs/>
          <w:sz w:val="24"/>
          <w:szCs w:val="24"/>
          <w:lang w:eastAsia="ro-RO"/>
        </w:rPr>
        <w:t>.</w:t>
      </w:r>
    </w:p>
    <w:p w:rsidR="00CD4780" w:rsidRDefault="00CD4780" w:rsidP="00854C3D">
      <w:pPr>
        <w:tabs>
          <w:tab w:val="left" w:pos="3420"/>
          <w:tab w:val="left" w:pos="5651"/>
        </w:tabs>
        <w:spacing w:after="0"/>
        <w:rPr>
          <w:rFonts w:ascii="Times New Roman" w:eastAsia="Times New Roman" w:hAnsi="Times New Roman" w:cs="Times New Roman"/>
          <w:b/>
          <w:bCs/>
          <w:sz w:val="24"/>
          <w:szCs w:val="24"/>
          <w:lang w:eastAsia="ro-RO"/>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2268"/>
        <w:gridCol w:w="6946"/>
      </w:tblGrid>
      <w:tr w:rsidR="00AA15FB" w:rsidRPr="000D0A4B" w:rsidTr="00A10E65">
        <w:trPr>
          <w:trHeight w:val="1136"/>
        </w:trPr>
        <w:tc>
          <w:tcPr>
            <w:tcW w:w="709"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C65C7B">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Nr. crt.</w:t>
            </w:r>
          </w:p>
        </w:tc>
        <w:tc>
          <w:tcPr>
            <w:tcW w:w="2977"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COMPARTIMENTUL</w:t>
            </w:r>
          </w:p>
        </w:tc>
        <w:tc>
          <w:tcPr>
            <w:tcW w:w="1843"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FUNCŢIA PUBLICĂ ÎN CARE SE PROMOVEAZĂ</w:t>
            </w:r>
          </w:p>
        </w:tc>
        <w:tc>
          <w:tcPr>
            <w:tcW w:w="2268" w:type="dxa"/>
          </w:tcPr>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DD3481" w:rsidRDefault="00DD3481"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CATEG., CLS., GRD.</w:t>
            </w:r>
          </w:p>
        </w:tc>
        <w:tc>
          <w:tcPr>
            <w:tcW w:w="6946" w:type="dxa"/>
            <w:vAlign w:val="center"/>
          </w:tcPr>
          <w:p w:rsidR="00AA15FB" w:rsidRPr="0042139C" w:rsidRDefault="00AA15FB" w:rsidP="00471E32">
            <w:pPr>
              <w:keepNext/>
              <w:spacing w:after="0" w:line="240" w:lineRule="auto"/>
              <w:jc w:val="center"/>
              <w:outlineLvl w:val="0"/>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CONDIŢII DE PARTICIPARE</w:t>
            </w:r>
          </w:p>
        </w:tc>
      </w:tr>
      <w:tr w:rsidR="007347A1" w:rsidRPr="000D0A4B" w:rsidTr="00A10E65">
        <w:trPr>
          <w:trHeight w:val="1833"/>
        </w:trPr>
        <w:tc>
          <w:tcPr>
            <w:tcW w:w="709" w:type="dxa"/>
            <w:vAlign w:val="center"/>
          </w:tcPr>
          <w:p w:rsidR="007347A1" w:rsidRPr="0042139C" w:rsidRDefault="00A52E70"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1</w:t>
            </w:r>
            <w:r w:rsidR="007347A1">
              <w:rPr>
                <w:rFonts w:ascii="Times New Roman" w:eastAsia="Times New Roman" w:hAnsi="Times New Roman" w:cs="Times New Roman"/>
                <w:lang w:eastAsia="ro-RO"/>
              </w:rPr>
              <w:t>.</w:t>
            </w:r>
          </w:p>
        </w:tc>
        <w:tc>
          <w:tcPr>
            <w:tcW w:w="2977" w:type="dxa"/>
            <w:vAlign w:val="center"/>
          </w:tcPr>
          <w:p w:rsidR="007347A1" w:rsidRDefault="000E7089"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RELAȚII CU ASOCIAȚII DE PROPRIETARI</w:t>
            </w:r>
          </w:p>
        </w:tc>
        <w:tc>
          <w:tcPr>
            <w:tcW w:w="1843" w:type="dxa"/>
            <w:vAlign w:val="center"/>
          </w:tcPr>
          <w:p w:rsidR="006631DA" w:rsidRDefault="006631DA" w:rsidP="007347A1">
            <w:pPr>
              <w:keepNext/>
              <w:spacing w:after="0" w:line="240" w:lineRule="auto"/>
              <w:jc w:val="center"/>
              <w:outlineLvl w:val="1"/>
              <w:rPr>
                <w:rFonts w:ascii="Times New Roman" w:eastAsia="Times New Roman" w:hAnsi="Times New Roman" w:cs="Times New Roman"/>
                <w:lang w:val="en-US" w:eastAsia="ro-RO"/>
              </w:rPr>
            </w:pPr>
          </w:p>
          <w:p w:rsidR="007347A1" w:rsidRPr="0042139C" w:rsidRDefault="00A80888" w:rsidP="007347A1">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sidR="001067D6">
              <w:rPr>
                <w:rFonts w:ascii="Times New Roman" w:eastAsia="Times New Roman" w:hAnsi="Times New Roman" w:cs="Times New Roman"/>
                <w:lang w:val="en-US" w:eastAsia="ro-RO"/>
              </w:rPr>
              <w:t xml:space="preserve"> </w:t>
            </w:r>
            <w:r w:rsidR="000A781F">
              <w:rPr>
                <w:rFonts w:ascii="Times New Roman" w:eastAsia="Times New Roman" w:hAnsi="Times New Roman" w:cs="Times New Roman"/>
                <w:lang w:val="en-US" w:eastAsia="ro-RO"/>
              </w:rPr>
              <w:t>1 post</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347A1" w:rsidRPr="0042139C" w:rsidRDefault="007347A1" w:rsidP="007347A1">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347A1" w:rsidRPr="0042139C" w:rsidRDefault="000A781F"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347A1" w:rsidRPr="0042139C" w:rsidRDefault="007347A1" w:rsidP="00780816">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7347A1" w:rsidRPr="0042139C" w:rsidRDefault="007347A1" w:rsidP="00780816">
            <w:pPr>
              <w:numPr>
                <w:ilvl w:val="0"/>
                <w:numId w:val="1"/>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sidR="00A80888">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7347A1" w:rsidRPr="0042139C" w:rsidRDefault="007347A1" w:rsidP="00780816">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FF19B2" w:rsidRPr="001A187E" w:rsidTr="00A10E65">
        <w:trPr>
          <w:trHeight w:val="1691"/>
        </w:trPr>
        <w:tc>
          <w:tcPr>
            <w:tcW w:w="709" w:type="dxa"/>
            <w:vAlign w:val="center"/>
          </w:tcPr>
          <w:p w:rsidR="00FF19B2" w:rsidRPr="001A187E" w:rsidRDefault="00FF19B2" w:rsidP="00FF19B2">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2.</w:t>
            </w:r>
          </w:p>
        </w:tc>
        <w:tc>
          <w:tcPr>
            <w:tcW w:w="2977" w:type="dxa"/>
            <w:vAlign w:val="center"/>
          </w:tcPr>
          <w:p w:rsidR="00FF19B2" w:rsidRPr="001A187E" w:rsidRDefault="00FF19B2" w:rsidP="00FF19B2">
            <w:pPr>
              <w:spacing w:after="0" w:line="240" w:lineRule="auto"/>
              <w:jc w:val="center"/>
              <w:rPr>
                <w:rFonts w:ascii="Times New Roman" w:eastAsia="Times New Roman" w:hAnsi="Times New Roman" w:cs="Times New Roman"/>
                <w:i/>
                <w:lang w:eastAsia="ro-RO"/>
              </w:rPr>
            </w:pPr>
            <w:r w:rsidRPr="001A187E">
              <w:rPr>
                <w:rFonts w:ascii="Times New Roman" w:eastAsia="Times New Roman" w:hAnsi="Times New Roman" w:cs="Times New Roman"/>
                <w:i/>
                <w:lang w:eastAsia="ro-RO"/>
              </w:rPr>
              <w:t xml:space="preserve">SERVICIUL </w:t>
            </w:r>
            <w:r w:rsidR="008F2F39">
              <w:rPr>
                <w:rFonts w:ascii="Times New Roman" w:eastAsia="Times New Roman" w:hAnsi="Times New Roman" w:cs="Times New Roman"/>
                <w:i/>
                <w:lang w:eastAsia="ro-RO"/>
              </w:rPr>
              <w:t xml:space="preserve">AUTORITATE </w:t>
            </w:r>
            <w:r>
              <w:rPr>
                <w:rFonts w:ascii="Times New Roman" w:eastAsia="Times New Roman" w:hAnsi="Times New Roman" w:cs="Times New Roman"/>
                <w:i/>
                <w:lang w:eastAsia="ro-RO"/>
              </w:rPr>
              <w:t>TUTELARĂ</w:t>
            </w:r>
          </w:p>
        </w:tc>
        <w:tc>
          <w:tcPr>
            <w:tcW w:w="1843" w:type="dxa"/>
            <w:vAlign w:val="center"/>
          </w:tcPr>
          <w:p w:rsidR="00FF19B2" w:rsidRDefault="00FF19B2" w:rsidP="00FF19B2">
            <w:pPr>
              <w:keepNext/>
              <w:spacing w:after="0" w:line="240" w:lineRule="auto"/>
              <w:jc w:val="center"/>
              <w:outlineLvl w:val="1"/>
              <w:rPr>
                <w:rFonts w:ascii="Times New Roman" w:eastAsia="Times New Roman" w:hAnsi="Times New Roman" w:cs="Times New Roman"/>
                <w:lang w:val="en-US" w:eastAsia="ro-RO"/>
              </w:rPr>
            </w:pPr>
          </w:p>
          <w:p w:rsidR="00FF19B2" w:rsidRPr="0042139C" w:rsidRDefault="00FF19B2" w:rsidP="00FF19B2">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FF19B2" w:rsidRPr="0042139C" w:rsidRDefault="00FF19B2" w:rsidP="00FF19B2">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1 post</w:t>
            </w:r>
          </w:p>
          <w:p w:rsidR="00FF19B2" w:rsidRPr="0042139C" w:rsidRDefault="00FF19B2" w:rsidP="00FF19B2">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FF19B2" w:rsidRPr="0042139C" w:rsidRDefault="00FF19B2" w:rsidP="00FF19B2">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FF19B2" w:rsidRPr="0042139C" w:rsidRDefault="00FF19B2" w:rsidP="00FF19B2">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FF19B2" w:rsidRPr="001A187E" w:rsidRDefault="00FF19B2" w:rsidP="00780816">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cel puţin 3 ani vechime în gradul profesional al funcţiei publice din care promovează</w:t>
            </w:r>
          </w:p>
          <w:p w:rsidR="00FF19B2" w:rsidRPr="001A187E" w:rsidRDefault="00FF19B2" w:rsidP="00780816">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fi obţinut cel puţin calificativul „bine” la evaluarea performanţelor individuale în ultimii 2 ani de activitate</w:t>
            </w:r>
          </w:p>
          <w:p w:rsidR="00FF19B2" w:rsidRPr="001A187E" w:rsidRDefault="00FF19B2" w:rsidP="00780816">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nu aibă o sancţiune disciplinară neradiată</w:t>
            </w:r>
          </w:p>
        </w:tc>
      </w:tr>
      <w:tr w:rsidR="00FF19B2" w:rsidRPr="001A187E" w:rsidTr="00A10E65">
        <w:trPr>
          <w:trHeight w:val="1691"/>
        </w:trPr>
        <w:tc>
          <w:tcPr>
            <w:tcW w:w="709" w:type="dxa"/>
            <w:vAlign w:val="center"/>
          </w:tcPr>
          <w:p w:rsidR="00FF19B2" w:rsidRPr="001A187E" w:rsidRDefault="00FF19B2" w:rsidP="00FF19B2">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3.</w:t>
            </w:r>
          </w:p>
        </w:tc>
        <w:tc>
          <w:tcPr>
            <w:tcW w:w="2977" w:type="dxa"/>
            <w:vAlign w:val="center"/>
          </w:tcPr>
          <w:p w:rsidR="00FF19B2" w:rsidRPr="001A187E" w:rsidRDefault="00FF19B2" w:rsidP="00FF19B2">
            <w:pPr>
              <w:spacing w:after="0" w:line="240" w:lineRule="auto"/>
              <w:jc w:val="center"/>
              <w:rPr>
                <w:rFonts w:ascii="Times New Roman" w:eastAsia="Times New Roman" w:hAnsi="Times New Roman" w:cs="Times New Roman"/>
                <w:i/>
                <w:lang w:eastAsia="ro-RO"/>
              </w:rPr>
            </w:pPr>
            <w:r w:rsidRPr="001A187E">
              <w:rPr>
                <w:rFonts w:ascii="Times New Roman" w:eastAsia="Times New Roman" w:hAnsi="Times New Roman" w:cs="Times New Roman"/>
                <w:i/>
                <w:lang w:eastAsia="ro-RO"/>
              </w:rPr>
              <w:t>SERVICIUL STARE CIVILĂ</w:t>
            </w:r>
          </w:p>
        </w:tc>
        <w:tc>
          <w:tcPr>
            <w:tcW w:w="1843" w:type="dxa"/>
            <w:vAlign w:val="center"/>
          </w:tcPr>
          <w:p w:rsidR="00FF19B2" w:rsidRPr="001A187E" w:rsidRDefault="00FF19B2" w:rsidP="00FF19B2">
            <w:pPr>
              <w:keepNext/>
              <w:spacing w:after="0" w:line="240" w:lineRule="auto"/>
              <w:jc w:val="center"/>
              <w:outlineLvl w:val="1"/>
              <w:rPr>
                <w:rFonts w:ascii="Times New Roman" w:eastAsia="Times New Roman" w:hAnsi="Times New Roman" w:cs="Times New Roman"/>
                <w:lang w:val="en-US" w:eastAsia="ro-RO"/>
              </w:rPr>
            </w:pPr>
          </w:p>
          <w:p w:rsidR="00FF19B2" w:rsidRPr="001A187E" w:rsidRDefault="00FF19B2" w:rsidP="00FF19B2">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 xml:space="preserve"> </w:t>
            </w:r>
            <w:proofErr w:type="spellStart"/>
            <w:r w:rsidRPr="001A187E">
              <w:rPr>
                <w:rFonts w:ascii="Times New Roman" w:eastAsia="Times New Roman" w:hAnsi="Times New Roman" w:cs="Times New Roman"/>
                <w:lang w:val="en-US" w:eastAsia="ro-RO"/>
              </w:rPr>
              <w:t>Consilier</w:t>
            </w:r>
            <w:proofErr w:type="spellEnd"/>
          </w:p>
          <w:p w:rsidR="00FF19B2" w:rsidRPr="001A187E" w:rsidRDefault="00FF19B2" w:rsidP="00FF19B2">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 1 post</w:t>
            </w:r>
          </w:p>
          <w:p w:rsidR="00FF19B2" w:rsidRPr="001A187E" w:rsidRDefault="00FF19B2" w:rsidP="00FF19B2">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FF19B2" w:rsidRPr="001A187E" w:rsidRDefault="00FF19B2" w:rsidP="00FF19B2">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Execuţie I</w:t>
            </w:r>
          </w:p>
          <w:p w:rsidR="00FF19B2" w:rsidRPr="001A187E" w:rsidRDefault="00FF19B2" w:rsidP="00FF19B2">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Principal</w:t>
            </w:r>
          </w:p>
        </w:tc>
        <w:tc>
          <w:tcPr>
            <w:tcW w:w="6946" w:type="dxa"/>
            <w:vAlign w:val="center"/>
          </w:tcPr>
          <w:p w:rsidR="00FF19B2" w:rsidRPr="001A187E" w:rsidRDefault="00FF19B2" w:rsidP="00780816">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cel puţin 3 ani vechime în gradul profesional al funcţiei publice din care promovează</w:t>
            </w:r>
          </w:p>
          <w:p w:rsidR="00FF19B2" w:rsidRPr="001A187E" w:rsidRDefault="00FF19B2" w:rsidP="00780816">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fi obţinut cel puţin calificativul „bine” la evaluarea performanţelor individuale în ultimii 2 ani de activitate</w:t>
            </w:r>
          </w:p>
          <w:p w:rsidR="00FF19B2" w:rsidRPr="001A187E" w:rsidRDefault="00FF19B2" w:rsidP="00780816">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nu aibă o sancţiune disciplinară neradiată</w:t>
            </w:r>
          </w:p>
        </w:tc>
      </w:tr>
    </w:tbl>
    <w:p w:rsidR="00A80888" w:rsidRPr="001A187E" w:rsidRDefault="00A80888" w:rsidP="00C12A57">
      <w:pPr>
        <w:spacing w:after="0" w:line="240" w:lineRule="auto"/>
        <w:ind w:left="-567"/>
        <w:jc w:val="both"/>
        <w:rPr>
          <w:rFonts w:ascii="Times New Roman" w:eastAsia="Times New Roman" w:hAnsi="Times New Roman" w:cs="Times New Roman"/>
          <w:b/>
          <w:lang w:eastAsia="ro-RO"/>
        </w:rPr>
      </w:pPr>
    </w:p>
    <w:p w:rsidR="00A80888" w:rsidRPr="00A10E65" w:rsidRDefault="00A80888" w:rsidP="00A80888">
      <w:pPr>
        <w:spacing w:after="0" w:line="240" w:lineRule="auto"/>
        <w:jc w:val="both"/>
        <w:rPr>
          <w:rFonts w:ascii="Times New Roman" w:eastAsia="Times New Roman" w:hAnsi="Times New Roman" w:cs="Times New Roman"/>
          <w:b/>
          <w:lang w:eastAsia="ro-RO"/>
        </w:rPr>
      </w:pPr>
      <w:r w:rsidRPr="00A10E65">
        <w:rPr>
          <w:rFonts w:ascii="Times New Roman" w:eastAsia="Times New Roman" w:hAnsi="Times New Roman" w:cs="Times New Roman"/>
          <w:b/>
          <w:lang w:eastAsia="ro-RO"/>
        </w:rPr>
        <w:t xml:space="preserve">II. Pentru participarea </w:t>
      </w:r>
      <w:r w:rsidR="00073F1D" w:rsidRPr="00A10E65">
        <w:rPr>
          <w:rFonts w:ascii="Times New Roman" w:eastAsia="Times New Roman" w:hAnsi="Times New Roman" w:cs="Times New Roman"/>
          <w:b/>
          <w:lang w:eastAsia="ro-RO"/>
        </w:rPr>
        <w:t>la concursul de promovare în grad profesional, funcționarul public trebuie să îndeplinească cumulativ următoarele condiții:</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a) să aibă cel puţin 3 ani vechime în gradul profesional al funcţiei publice din care promovează;</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c) să fi obţinut cel puţin calificativul "bine" la evaluarea performanţelor individuale în ultimii 2 ani de activitate;</w:t>
      </w:r>
    </w:p>
    <w:p w:rsidR="00A80888"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c) să nu aibă o sancţiune disciplinară neradiată în condiţiile prezentului cod.</w:t>
      </w:r>
    </w:p>
    <w:p w:rsidR="00E77826" w:rsidRDefault="00E77826" w:rsidP="00E77826">
      <w:pPr>
        <w:tabs>
          <w:tab w:val="num" w:pos="709"/>
        </w:tabs>
        <w:spacing w:after="0" w:line="240" w:lineRule="auto"/>
        <w:jc w:val="both"/>
        <w:rPr>
          <w:rFonts w:ascii="Times New Roman" w:eastAsia="Times New Roman" w:hAnsi="Times New Roman" w:cs="Times New Roman"/>
          <w:lang w:eastAsia="ro-RO"/>
        </w:rPr>
      </w:pPr>
    </w:p>
    <w:p w:rsidR="00A80888" w:rsidRPr="00277D3E" w:rsidRDefault="00A80888" w:rsidP="00320851">
      <w:pPr>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III. Perioada și modalitatea de înscriere:</w:t>
      </w:r>
    </w:p>
    <w:p w:rsidR="0099621B"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r w:rsidRPr="00277D3E">
        <w:rPr>
          <w:rFonts w:ascii="Times New Roman" w:eastAsia="Times New Roman" w:hAnsi="Times New Roman" w:cs="Times New Roman"/>
          <w:lang w:eastAsia="ro-RO"/>
        </w:rPr>
        <w:t xml:space="preserve">Înscrierile se fac în termen de </w:t>
      </w:r>
      <w:r w:rsidRPr="00277D3E">
        <w:rPr>
          <w:rFonts w:ascii="Times New Roman" w:eastAsia="Times New Roman" w:hAnsi="Times New Roman" w:cs="Times New Roman"/>
          <w:b/>
          <w:lang w:eastAsia="ro-RO"/>
        </w:rPr>
        <w:t>20 zile</w:t>
      </w:r>
      <w:r w:rsidRPr="00277D3E">
        <w:rPr>
          <w:rFonts w:ascii="Times New Roman" w:eastAsia="Times New Roman" w:hAnsi="Times New Roman" w:cs="Times New Roman"/>
          <w:lang w:eastAsia="ro-RO"/>
        </w:rPr>
        <w:t xml:space="preserve"> de la data publicării anunţului de concurs pe pagina de internet a Primăriei Sectorului 2, </w:t>
      </w:r>
      <w:hyperlink r:id="rId9" w:history="1">
        <w:r w:rsidRPr="00277D3E">
          <w:rPr>
            <w:rFonts w:ascii="Times New Roman" w:eastAsia="Times New Roman" w:hAnsi="Times New Roman" w:cs="Times New Roman"/>
            <w:color w:val="0563C1"/>
            <w:u w:val="single"/>
            <w:lang w:eastAsia="ro-RO"/>
          </w:rPr>
          <w:t>www.ps2.ro</w:t>
        </w:r>
      </w:hyperlink>
      <w:r w:rsidRPr="00277D3E">
        <w:rPr>
          <w:rFonts w:ascii="Times New Roman" w:eastAsia="Times New Roman" w:hAnsi="Times New Roman" w:cs="Times New Roman"/>
          <w:lang w:eastAsia="ro-RO"/>
        </w:rPr>
        <w:t xml:space="preserve"> şi la avizierul de la Serviciul Registratură, Relații cu Publicul, în perioada </w:t>
      </w:r>
      <w:r w:rsidR="00FF19B2">
        <w:rPr>
          <w:rFonts w:ascii="Times New Roman" w:eastAsia="Times New Roman" w:hAnsi="Times New Roman" w:cs="Times New Roman"/>
          <w:b/>
          <w:lang w:eastAsia="ro-RO"/>
        </w:rPr>
        <w:t>31.10</w:t>
      </w:r>
      <w:r w:rsidRPr="00277D3E">
        <w:rPr>
          <w:rFonts w:ascii="Times New Roman" w:eastAsia="Times New Roman" w:hAnsi="Times New Roman" w:cs="Times New Roman"/>
          <w:b/>
          <w:lang w:eastAsia="ro-RO"/>
        </w:rPr>
        <w:t>.2024</w:t>
      </w:r>
      <w:r w:rsidRPr="00277D3E">
        <w:rPr>
          <w:rFonts w:ascii="Times New Roman" w:eastAsia="Times New Roman" w:hAnsi="Times New Roman" w:cs="Times New Roman"/>
          <w:lang w:eastAsia="ro-RO"/>
        </w:rPr>
        <w:t xml:space="preserve"> – </w:t>
      </w:r>
      <w:r w:rsidR="00FF19B2">
        <w:rPr>
          <w:rFonts w:ascii="Times New Roman" w:eastAsia="Times New Roman" w:hAnsi="Times New Roman" w:cs="Times New Roman"/>
          <w:b/>
          <w:lang w:eastAsia="ro-RO"/>
        </w:rPr>
        <w:t>19.11</w:t>
      </w:r>
      <w:r w:rsidRPr="00277D3E">
        <w:rPr>
          <w:rFonts w:ascii="Times New Roman" w:eastAsia="Times New Roman" w:hAnsi="Times New Roman" w:cs="Times New Roman"/>
          <w:b/>
          <w:lang w:eastAsia="ro-RO"/>
        </w:rPr>
        <w:t>.2024, ora 16.30.</w:t>
      </w:r>
      <w:r w:rsidRPr="00277D3E">
        <w:rPr>
          <w:rFonts w:ascii="Times New Roman" w:eastAsia="Times New Roman" w:hAnsi="Times New Roman" w:cs="Times New Roman"/>
          <w:lang w:val="en-US"/>
        </w:rPr>
        <w:t xml:space="preserve"> </w:t>
      </w:r>
    </w:p>
    <w:p w:rsidR="00A80888" w:rsidRPr="00277D3E"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proofErr w:type="spellStart"/>
      <w:r w:rsidRPr="00277D3E">
        <w:rPr>
          <w:rFonts w:ascii="Times New Roman" w:eastAsia="Times New Roman" w:hAnsi="Times New Roman" w:cs="Times New Roman"/>
          <w:lang w:val="en-US"/>
        </w:rPr>
        <w:t>Dosarul</w:t>
      </w:r>
      <w:proofErr w:type="spellEnd"/>
      <w:r w:rsidRPr="00277D3E">
        <w:rPr>
          <w:rFonts w:ascii="Times New Roman" w:eastAsia="Times New Roman" w:hAnsi="Times New Roman" w:cs="Times New Roman"/>
          <w:lang w:val="en-US"/>
        </w:rPr>
        <w:t xml:space="preserve"> de concurs se </w:t>
      </w:r>
      <w:proofErr w:type="spellStart"/>
      <w:r w:rsidRPr="00277D3E">
        <w:rPr>
          <w:rFonts w:ascii="Times New Roman" w:eastAsia="Times New Roman" w:hAnsi="Times New Roman" w:cs="Times New Roman"/>
          <w:lang w:val="en-US"/>
        </w:rPr>
        <w:t>poate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depune</w:t>
      </w:r>
      <w:proofErr w:type="spellEnd"/>
      <w:r w:rsidRPr="00277D3E">
        <w:rPr>
          <w:rFonts w:ascii="Times New Roman" w:eastAsia="Times New Roman" w:hAnsi="Times New Roman" w:cs="Times New Roman"/>
          <w:lang w:val="en-US"/>
        </w:rPr>
        <w:t xml:space="preserve"> personal de </w:t>
      </w:r>
      <w:proofErr w:type="spellStart"/>
      <w:r w:rsidRPr="00277D3E">
        <w:rPr>
          <w:rFonts w:ascii="Times New Roman" w:eastAsia="Times New Roman" w:hAnsi="Times New Roman" w:cs="Times New Roman"/>
          <w:lang w:val="en-US"/>
        </w:rPr>
        <w:t>către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candidat</w:t>
      </w:r>
      <w:proofErr w:type="spellEnd"/>
      <w:r w:rsidRPr="00277D3E">
        <w:rPr>
          <w:rFonts w:ascii="Times New Roman" w:eastAsia="Times New Roman" w:hAnsi="Times New Roman" w:cs="Times New Roman"/>
          <w:lang w:val="en-US"/>
        </w:rPr>
        <w:t xml:space="preserve">, se </w:t>
      </w:r>
      <w:proofErr w:type="spellStart"/>
      <w:r w:rsidRPr="00277D3E">
        <w:rPr>
          <w:rFonts w:ascii="Times New Roman" w:eastAsia="Times New Roman" w:hAnsi="Times New Roman" w:cs="Times New Roman"/>
          <w:lang w:val="en-US"/>
        </w:rPr>
        <w:t>poate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transmite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prin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intermediul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unui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serviciu</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curierat</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sau</w:t>
      </w:r>
      <w:proofErr w:type="spellEnd"/>
      <w:r w:rsidRPr="00277D3E">
        <w:rPr>
          <w:rFonts w:ascii="Times New Roman" w:eastAsia="Times New Roman" w:hAnsi="Times New Roman" w:cs="Times New Roman"/>
          <w:lang w:val="en-US"/>
        </w:rPr>
        <w:t xml:space="preserve"> se </w:t>
      </w:r>
      <w:proofErr w:type="spellStart"/>
      <w:r w:rsidRPr="00277D3E">
        <w:rPr>
          <w:rFonts w:ascii="Times New Roman" w:eastAsia="Times New Roman" w:hAnsi="Times New Roman" w:cs="Times New Roman"/>
          <w:lang w:val="en-US"/>
        </w:rPr>
        <w:t>poate</w:t>
      </w:r>
      <w:proofErr w:type="spellEnd"/>
      <w:r w:rsidRPr="00277D3E">
        <w:rPr>
          <w:rFonts w:ascii="Times New Roman" w:eastAsia="Times New Roman" w:hAnsi="Times New Roman" w:cs="Times New Roman"/>
          <w:lang w:val="en-US"/>
        </w:rPr>
        <w:t xml:space="preserve"> </w:t>
      </w:r>
      <w:proofErr w:type="spellStart"/>
      <w:r w:rsidR="003539C4" w:rsidRPr="00277D3E">
        <w:rPr>
          <w:rFonts w:ascii="Times New Roman" w:eastAsia="Times New Roman" w:hAnsi="Times New Roman" w:cs="Times New Roman"/>
          <w:lang w:val="en-US"/>
        </w:rPr>
        <w:t>transmite</w:t>
      </w:r>
      <w:proofErr w:type="spellEnd"/>
      <w:r w:rsidR="003539C4" w:rsidRPr="00277D3E">
        <w:rPr>
          <w:rFonts w:ascii="Times New Roman" w:eastAsia="Times New Roman" w:hAnsi="Times New Roman" w:cs="Times New Roman"/>
          <w:lang w:val="en-US"/>
        </w:rPr>
        <w:t xml:space="preserve"> </w:t>
      </w:r>
      <w:proofErr w:type="spellStart"/>
      <w:r w:rsidR="003539C4" w:rsidRPr="00277D3E">
        <w:rPr>
          <w:rFonts w:ascii="Times New Roman" w:eastAsia="Times New Roman" w:hAnsi="Times New Roman" w:cs="Times New Roman"/>
          <w:lang w:val="en-US"/>
        </w:rPr>
        <w:t>în</w:t>
      </w:r>
      <w:proofErr w:type="spellEnd"/>
      <w:r w:rsidR="003539C4" w:rsidRPr="00277D3E">
        <w:rPr>
          <w:rFonts w:ascii="Times New Roman" w:eastAsia="Times New Roman" w:hAnsi="Times New Roman" w:cs="Times New Roman"/>
          <w:lang w:val="en-US"/>
        </w:rPr>
        <w:t xml:space="preserve"> format electronic, </w:t>
      </w:r>
      <w:proofErr w:type="gramStart"/>
      <w:r w:rsidRPr="00277D3E">
        <w:rPr>
          <w:rFonts w:ascii="Times New Roman" w:eastAsia="Times New Roman" w:hAnsi="Times New Roman" w:cs="Times New Roman"/>
          <w:lang w:val="en-US"/>
        </w:rPr>
        <w:t>la</w:t>
      </w:r>
      <w:proofErr w:type="gram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adresa</w:t>
      </w:r>
      <w:proofErr w:type="spellEnd"/>
      <w:r w:rsidRPr="00277D3E">
        <w:rPr>
          <w:rFonts w:ascii="Times New Roman" w:eastAsia="Times New Roman" w:hAnsi="Times New Roman" w:cs="Times New Roman"/>
          <w:lang w:val="en-US"/>
        </w:rPr>
        <w:t xml:space="preserve"> de e-mail:</w:t>
      </w:r>
      <w:r w:rsidRPr="00277D3E">
        <w:rPr>
          <w:rFonts w:ascii="Times New Roman" w:eastAsia="Times New Roman" w:hAnsi="Times New Roman" w:cs="Times New Roman"/>
          <w:u w:val="single"/>
          <w:lang w:eastAsia="ro-RO"/>
        </w:rPr>
        <w:t xml:space="preserve"> </w:t>
      </w:r>
      <w:hyperlink r:id="rId10" w:history="1">
        <w:r w:rsidRPr="00277D3E">
          <w:rPr>
            <w:rFonts w:ascii="Times New Roman" w:eastAsia="Times New Roman" w:hAnsi="Times New Roman" w:cs="Times New Roman"/>
            <w:color w:val="0070C0"/>
            <w:u w:val="single"/>
            <w:lang w:eastAsia="ro-RO"/>
          </w:rPr>
          <w:t>infopublice@ps2.ro</w:t>
        </w:r>
      </w:hyperlink>
      <w:r w:rsidRPr="00277D3E">
        <w:rPr>
          <w:rFonts w:ascii="Times New Roman" w:eastAsia="Times New Roman" w:hAnsi="Times New Roman" w:cs="Times New Roman"/>
          <w:color w:val="0070C0"/>
          <w:lang w:val="en-US"/>
        </w:rPr>
        <w:t xml:space="preserve">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lang w:val="en-US"/>
        </w:rPr>
      </w:pPr>
      <w:proofErr w:type="spellStart"/>
      <w:r w:rsidRPr="00277D3E">
        <w:rPr>
          <w:rFonts w:ascii="Times New Roman" w:eastAsia="Times New Roman" w:hAnsi="Times New Roman" w:cs="Times New Roman"/>
          <w:lang w:val="en-US"/>
        </w:rPr>
        <w:t>Dosarelor</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transmise</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candidaţi</w:t>
      </w:r>
      <w:proofErr w:type="spellEnd"/>
      <w:r w:rsidRPr="00277D3E">
        <w:rPr>
          <w:rFonts w:ascii="Times New Roman" w:eastAsia="Times New Roman" w:hAnsi="Times New Roman" w:cs="Times New Roman"/>
          <w:lang w:val="en-US"/>
        </w:rPr>
        <w:t xml:space="preserve"> la </w:t>
      </w:r>
      <w:proofErr w:type="spellStart"/>
      <w:r w:rsidRPr="00277D3E">
        <w:rPr>
          <w:rFonts w:ascii="Times New Roman" w:eastAsia="Times New Roman" w:hAnsi="Times New Roman" w:cs="Times New Roman"/>
          <w:lang w:val="en-US"/>
        </w:rPr>
        <w:t>adresa</w:t>
      </w:r>
      <w:proofErr w:type="spellEnd"/>
      <w:r w:rsidRPr="00277D3E">
        <w:rPr>
          <w:rFonts w:ascii="Times New Roman" w:eastAsia="Times New Roman" w:hAnsi="Times New Roman" w:cs="Times New Roman"/>
          <w:lang w:val="en-US"/>
        </w:rPr>
        <w:t xml:space="preserve"> de e-mail </w:t>
      </w:r>
      <w:proofErr w:type="spellStart"/>
      <w:r w:rsidRPr="00277D3E">
        <w:rPr>
          <w:rFonts w:ascii="Times New Roman" w:eastAsia="Times New Roman" w:hAnsi="Times New Roman" w:cs="Times New Roman"/>
          <w:lang w:val="en-US"/>
        </w:rPr>
        <w:t>indicată</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autoritatea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sau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instituţia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publică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anunţul</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după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terminarea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programului</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lucru</w:t>
      </w:r>
      <w:proofErr w:type="spellEnd"/>
      <w:r w:rsidRPr="00277D3E">
        <w:rPr>
          <w:rFonts w:ascii="Times New Roman" w:eastAsia="Times New Roman" w:hAnsi="Times New Roman" w:cs="Times New Roman"/>
          <w:lang w:val="en-US"/>
        </w:rPr>
        <w:t xml:space="preserve"> al </w:t>
      </w:r>
      <w:proofErr w:type="spellStart"/>
      <w:r w:rsidRPr="00277D3E">
        <w:rPr>
          <w:rFonts w:ascii="Times New Roman" w:eastAsia="Times New Roman" w:hAnsi="Times New Roman" w:cs="Times New Roman"/>
          <w:lang w:val="en-US"/>
        </w:rPr>
        <w:t>autorităţii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sau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instituţiei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publice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dar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perioada</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depunere</w:t>
      </w:r>
      <w:proofErr w:type="spellEnd"/>
      <w:r w:rsidRPr="00277D3E">
        <w:rPr>
          <w:rFonts w:ascii="Times New Roman" w:eastAsia="Times New Roman" w:hAnsi="Times New Roman" w:cs="Times New Roman"/>
          <w:lang w:val="en-US"/>
        </w:rPr>
        <w:t xml:space="preserve"> a </w:t>
      </w:r>
      <w:proofErr w:type="spellStart"/>
      <w:r w:rsidRPr="00277D3E">
        <w:rPr>
          <w:rFonts w:ascii="Times New Roman" w:eastAsia="Times New Roman" w:hAnsi="Times New Roman" w:cs="Times New Roman"/>
          <w:lang w:val="en-US"/>
        </w:rPr>
        <w:t>dosarelor</w:t>
      </w:r>
      <w:proofErr w:type="spellEnd"/>
      <w:r w:rsidRPr="00277D3E">
        <w:rPr>
          <w:rFonts w:ascii="Times New Roman" w:eastAsia="Times New Roman" w:hAnsi="Times New Roman" w:cs="Times New Roman"/>
          <w:lang w:val="en-US"/>
        </w:rPr>
        <w:t xml:space="preserve"> de concurs, li se </w:t>
      </w:r>
      <w:proofErr w:type="spellStart"/>
      <w:r w:rsidRPr="00277D3E">
        <w:rPr>
          <w:rFonts w:ascii="Times New Roman" w:eastAsia="Times New Roman" w:hAnsi="Times New Roman" w:cs="Times New Roman"/>
          <w:lang w:val="en-US"/>
        </w:rPr>
        <w:t>atribuie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număr</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înregistrare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ziua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lucrătoare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următoare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iar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dosarul</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este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considerat</w:t>
      </w:r>
      <w:proofErr w:type="spellEnd"/>
      <w:r w:rsidRPr="00277D3E">
        <w:rPr>
          <w:rFonts w:ascii="Times New Roman" w:eastAsia="Times New Roman" w:hAnsi="Times New Roman" w:cs="Times New Roman"/>
          <w:lang w:val="en-US"/>
        </w:rPr>
        <w:t xml:space="preserve"> ca </w:t>
      </w:r>
      <w:proofErr w:type="spellStart"/>
      <w:r w:rsidRPr="00277D3E">
        <w:rPr>
          <w:rFonts w:ascii="Times New Roman" w:eastAsia="Times New Roman" w:hAnsi="Times New Roman" w:cs="Times New Roman"/>
          <w:lang w:val="en-US"/>
        </w:rPr>
        <w:t>fiind</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depus</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termen</w:t>
      </w:r>
      <w:proofErr w:type="spellEnd"/>
      <w:r w:rsidRPr="00277D3E">
        <w:rPr>
          <w:rFonts w:ascii="Times New Roman" w:eastAsia="Times New Roman" w:hAnsi="Times New Roman" w:cs="Times New Roman"/>
          <w:lang w:val="en-US"/>
        </w:rPr>
        <w:t xml:space="preserve">.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color w:val="FF0000"/>
          <w:lang w:val="en-US"/>
        </w:rPr>
      </w:pP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termen</w:t>
      </w:r>
      <w:proofErr w:type="spellEnd"/>
      <w:r w:rsidRPr="00277D3E">
        <w:rPr>
          <w:rFonts w:ascii="Times New Roman" w:eastAsia="Times New Roman" w:hAnsi="Times New Roman" w:cs="Times New Roman"/>
          <w:lang w:val="en-US"/>
        </w:rPr>
        <w:t xml:space="preserve"> de maximum 5 </w:t>
      </w:r>
      <w:proofErr w:type="spellStart"/>
      <w:r w:rsidRPr="00277D3E">
        <w:rPr>
          <w:rFonts w:ascii="Times New Roman" w:eastAsia="Times New Roman" w:hAnsi="Times New Roman" w:cs="Times New Roman"/>
          <w:lang w:val="en-US"/>
        </w:rPr>
        <w:t>zile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lucrătoare</w:t>
      </w:r>
      <w:proofErr w:type="spellEnd"/>
      <w:r w:rsidRPr="00277D3E">
        <w:rPr>
          <w:rFonts w:ascii="Times New Roman" w:eastAsia="Times New Roman" w:hAnsi="Times New Roman" w:cs="Times New Roman"/>
          <w:lang w:val="en-US"/>
        </w:rPr>
        <w:t xml:space="preserve"> de la data </w:t>
      </w:r>
      <w:proofErr w:type="spellStart"/>
      <w:r w:rsidRPr="00277D3E">
        <w:rPr>
          <w:rFonts w:ascii="Times New Roman" w:eastAsia="Times New Roman" w:hAnsi="Times New Roman" w:cs="Times New Roman"/>
          <w:lang w:val="en-US"/>
        </w:rPr>
        <w:t>expirării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termenului</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depunere</w:t>
      </w:r>
      <w:proofErr w:type="spellEnd"/>
      <w:r w:rsidRPr="00277D3E">
        <w:rPr>
          <w:rFonts w:ascii="Times New Roman" w:eastAsia="Times New Roman" w:hAnsi="Times New Roman" w:cs="Times New Roman"/>
          <w:lang w:val="en-US"/>
        </w:rPr>
        <w:t xml:space="preserve"> a </w:t>
      </w:r>
      <w:proofErr w:type="spellStart"/>
      <w:r w:rsidRPr="00277D3E">
        <w:rPr>
          <w:rFonts w:ascii="Times New Roman" w:eastAsia="Times New Roman" w:hAnsi="Times New Roman" w:cs="Times New Roman"/>
          <w:lang w:val="en-US"/>
        </w:rPr>
        <w:t>dosarelor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comisia</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verifică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eligibilitatea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candidaților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baza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documentelor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conținute</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dosarele</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respectiv</w:t>
      </w:r>
      <w:proofErr w:type="spellEnd"/>
      <w:r w:rsidRPr="00277D3E">
        <w:rPr>
          <w:rFonts w:ascii="Times New Roman" w:eastAsia="Times New Roman" w:hAnsi="Times New Roman" w:cs="Times New Roman"/>
          <w:lang w:val="en-US"/>
        </w:rPr>
        <w:t xml:space="preserve">, </w:t>
      </w:r>
      <w:r w:rsidR="00FF19B2">
        <w:rPr>
          <w:rFonts w:ascii="Times New Roman" w:eastAsia="Times New Roman" w:hAnsi="Times New Roman" w:cs="Times New Roman"/>
          <w:b/>
          <w:lang w:val="en-US"/>
        </w:rPr>
        <w:t>20.11</w:t>
      </w:r>
      <w:r w:rsidRPr="00277D3E">
        <w:rPr>
          <w:rFonts w:ascii="Times New Roman" w:eastAsia="Times New Roman" w:hAnsi="Times New Roman" w:cs="Times New Roman"/>
          <w:b/>
          <w:lang w:val="en-US"/>
        </w:rPr>
        <w:t xml:space="preserve">.2024 – </w:t>
      </w:r>
      <w:r w:rsidR="00FF19B2">
        <w:rPr>
          <w:rFonts w:ascii="Times New Roman" w:eastAsia="Times New Roman" w:hAnsi="Times New Roman" w:cs="Times New Roman"/>
          <w:b/>
          <w:lang w:val="en-US"/>
        </w:rPr>
        <w:t>26.11</w:t>
      </w:r>
      <w:r w:rsidRPr="00277D3E">
        <w:rPr>
          <w:rFonts w:ascii="Times New Roman" w:eastAsia="Times New Roman" w:hAnsi="Times New Roman" w:cs="Times New Roman"/>
          <w:b/>
          <w:lang w:val="en-US"/>
        </w:rPr>
        <w:t>.2024</w:t>
      </w:r>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Rezultatul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verificării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eligibilității</w:t>
      </w:r>
      <w:proofErr w:type="spellEnd"/>
      <w:r w:rsidRPr="00277D3E">
        <w:rPr>
          <w:rFonts w:ascii="Times New Roman" w:eastAsia="Times New Roman" w:hAnsi="Times New Roman" w:cs="Times New Roman"/>
          <w:lang w:val="en-US"/>
        </w:rPr>
        <w:t xml:space="preserve"> se </w:t>
      </w:r>
      <w:proofErr w:type="spellStart"/>
      <w:r w:rsidRPr="00277D3E">
        <w:rPr>
          <w:rFonts w:ascii="Times New Roman" w:eastAsia="Times New Roman" w:hAnsi="Times New Roman" w:cs="Times New Roman"/>
          <w:lang w:val="en-US"/>
        </w:rPr>
        <w:t>afișează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w:t>
      </w:r>
      <w:proofErr w:type="spellEnd"/>
      <w:r w:rsidRPr="00277D3E">
        <w:rPr>
          <w:rFonts w:ascii="Times New Roman" w:eastAsia="Times New Roman" w:hAnsi="Times New Roman" w:cs="Times New Roman"/>
          <w:lang w:val="en-US"/>
        </w:rPr>
        <w:t xml:space="preserve"> site-</w:t>
      </w:r>
      <w:proofErr w:type="spellStart"/>
      <w:r w:rsidRPr="00277D3E">
        <w:rPr>
          <w:rFonts w:ascii="Times New Roman" w:eastAsia="Times New Roman" w:hAnsi="Times New Roman" w:cs="Times New Roman"/>
          <w:lang w:val="en-US"/>
        </w:rPr>
        <w:t>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instituției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și</w:t>
      </w:r>
      <w:proofErr w:type="spellEnd"/>
      <w:r w:rsidRPr="00277D3E">
        <w:rPr>
          <w:rFonts w:ascii="Times New Roman" w:eastAsia="Times New Roman" w:hAnsi="Times New Roman" w:cs="Times New Roman"/>
          <w:lang w:val="en-US"/>
        </w:rPr>
        <w:t xml:space="preserve"> la </w:t>
      </w:r>
      <w:proofErr w:type="spellStart"/>
      <w:r w:rsidRPr="00277D3E">
        <w:rPr>
          <w:rFonts w:ascii="Times New Roman" w:eastAsia="Times New Roman" w:hAnsi="Times New Roman" w:cs="Times New Roman"/>
          <w:lang w:val="en-US"/>
        </w:rPr>
        <w:t>avizierul</w:t>
      </w:r>
      <w:proofErr w:type="spellEnd"/>
      <w:r w:rsidRPr="00277D3E">
        <w:rPr>
          <w:rFonts w:ascii="Times New Roman" w:eastAsia="Times New Roman" w:hAnsi="Times New Roman" w:cs="Times New Roman"/>
          <w:lang w:val="en-US"/>
        </w:rPr>
        <w:t xml:space="preserve"> de la </w:t>
      </w:r>
      <w:proofErr w:type="spellStart"/>
      <w:r w:rsidRPr="00277D3E">
        <w:rPr>
          <w:rFonts w:ascii="Times New Roman" w:eastAsia="Times New Roman" w:hAnsi="Times New Roman" w:cs="Times New Roman"/>
          <w:lang w:val="en-US"/>
        </w:rPr>
        <w:t>Serviciul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Registratură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Relații</w:t>
      </w:r>
      <w:proofErr w:type="spellEnd"/>
      <w:r w:rsidRPr="00277D3E">
        <w:rPr>
          <w:rFonts w:ascii="Times New Roman" w:eastAsia="Times New Roman" w:hAnsi="Times New Roman" w:cs="Times New Roman"/>
          <w:lang w:val="en-US"/>
        </w:rPr>
        <w:t xml:space="preserve"> cu </w:t>
      </w:r>
      <w:proofErr w:type="spellStart"/>
      <w:r w:rsidRPr="00277D3E">
        <w:rPr>
          <w:rFonts w:ascii="Times New Roman" w:eastAsia="Times New Roman" w:hAnsi="Times New Roman" w:cs="Times New Roman"/>
          <w:lang w:val="en-US"/>
        </w:rPr>
        <w:t>Publicul</w:t>
      </w:r>
      <w:proofErr w:type="spellEnd"/>
      <w:r w:rsidRPr="00277D3E">
        <w:rPr>
          <w:rFonts w:ascii="Times New Roman" w:eastAsia="Times New Roman" w:hAnsi="Times New Roman" w:cs="Times New Roman"/>
          <w:color w:val="FF0000"/>
          <w:lang w:val="en-US"/>
        </w:rPr>
        <w:t>.</w:t>
      </w:r>
    </w:p>
    <w:p w:rsidR="00A80888" w:rsidRPr="00277D3E" w:rsidRDefault="00A80888" w:rsidP="00320851">
      <w:pPr>
        <w:tabs>
          <w:tab w:val="num" w:pos="709"/>
        </w:tabs>
        <w:spacing w:after="0"/>
        <w:ind w:left="993" w:right="84" w:hanging="720"/>
        <w:jc w:val="both"/>
        <w:rPr>
          <w:rFonts w:ascii="Times New Roman" w:eastAsia="Times New Roman" w:hAnsi="Times New Roman" w:cs="Times New Roman"/>
          <w:b/>
          <w:color w:val="FF0000"/>
          <w:lang w:eastAsia="ro-RO"/>
        </w:rPr>
      </w:pP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 xml:space="preserve">IV. Bibliografia și tematica pentru </w:t>
      </w:r>
      <w:r w:rsidR="00620A96" w:rsidRPr="00277D3E">
        <w:rPr>
          <w:rFonts w:ascii="Times New Roman" w:eastAsia="Times New Roman" w:hAnsi="Times New Roman" w:cs="Times New Roman"/>
          <w:b/>
          <w:lang w:eastAsia="ro-RO"/>
        </w:rPr>
        <w:t xml:space="preserve">funcția publică de execuție </w:t>
      </w:r>
      <w:r w:rsidR="00491C96">
        <w:rPr>
          <w:rFonts w:ascii="Times New Roman" w:eastAsia="Times New Roman" w:hAnsi="Times New Roman" w:cs="Times New Roman"/>
          <w:b/>
          <w:lang w:eastAsia="ro-RO"/>
        </w:rPr>
        <w:t xml:space="preserve">(ID 244171 ) </w:t>
      </w:r>
      <w:r w:rsidRPr="00277D3E">
        <w:rPr>
          <w:rFonts w:ascii="Times New Roman" w:eastAsia="Times New Roman" w:hAnsi="Times New Roman" w:cs="Times New Roman"/>
          <w:b/>
          <w:lang w:eastAsia="ro-RO"/>
        </w:rPr>
        <w:t xml:space="preserve">de la </w:t>
      </w:r>
      <w:r w:rsidR="00620A96" w:rsidRPr="00277D3E">
        <w:rPr>
          <w:rFonts w:ascii="Times New Roman" w:eastAsia="Times New Roman" w:hAnsi="Times New Roman" w:cs="Times New Roman"/>
          <w:b/>
          <w:lang w:eastAsia="ro-RO"/>
        </w:rPr>
        <w:t>Serviciul Relații cu Asociații de Proprietari</w:t>
      </w:r>
      <w:r w:rsidRPr="00277D3E">
        <w:rPr>
          <w:rFonts w:ascii="Times New Roman" w:eastAsia="Times New Roman" w:hAnsi="Times New Roman" w:cs="Times New Roman"/>
          <w:b/>
          <w:lang w:eastAsia="ro-RO"/>
        </w:rPr>
        <w:t>:</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proofErr w:type="spellStart"/>
      <w:r w:rsidRPr="00277D3E">
        <w:rPr>
          <w:rFonts w:ascii="Times New Roman" w:eastAsia="Times New Roman" w:hAnsi="Times New Roman" w:cs="Times New Roman"/>
          <w:b/>
          <w:color w:val="000000"/>
          <w:kern w:val="28"/>
          <w:lang w:val="en-US"/>
        </w:rPr>
        <w:t>ția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României</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iCs/>
          <w:lang w:val="en-US"/>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II,</w:t>
      </w:r>
      <w:r w:rsidRPr="00277D3E">
        <w:rPr>
          <w:rFonts w:ascii="Times New Roman" w:eastAsia="Times New Roman" w:hAnsi="Times New Roman" w:cs="Times New Roman"/>
          <w:b/>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IV-a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color w:val="000000"/>
        </w:rPr>
        <w:t>Partea a VI-a,</w:t>
      </w:r>
      <w:r w:rsidRPr="00277D3E">
        <w:rPr>
          <w:rFonts w:ascii="Times New Roman" w:eastAsia="Times New Roman" w:hAnsi="Times New Roman" w:cs="Times New Roman"/>
          <w:color w:val="000000"/>
        </w:rPr>
        <w:t xml:space="preserve"> Titlul I și</w:t>
      </w:r>
      <w:r w:rsidRPr="00277D3E">
        <w:rPr>
          <w:rFonts w:ascii="Times New Roman" w:eastAsia="Times New Roman" w:hAnsi="Times New Roman" w:cs="Times New Roman"/>
        </w:rPr>
        <w:t xml:space="preserve"> </w:t>
      </w:r>
      <w:proofErr w:type="spellStart"/>
      <w:r w:rsidRPr="00277D3E">
        <w:rPr>
          <w:rFonts w:ascii="Times New Roman" w:eastAsia="Times New Roman" w:hAnsi="Times New Roman" w:cs="Times New Roman"/>
          <w:color w:val="000000"/>
          <w:kern w:val="28"/>
          <w:lang w:val="en-US"/>
        </w:rPr>
        <w:t>Titlul</w:t>
      </w:r>
      <w:proofErr w:type="spellEnd"/>
      <w:r w:rsidRPr="00277D3E">
        <w:rPr>
          <w:rFonts w:ascii="Times New Roman" w:eastAsia="Times New Roman" w:hAnsi="Times New Roman" w:cs="Times New Roman"/>
          <w:color w:val="000000"/>
          <w:kern w:val="28"/>
          <w:lang w:val="en-US"/>
        </w:rPr>
        <w:t xml:space="preserve"> II;</w:t>
      </w:r>
    </w:p>
    <w:p w:rsidR="00A80888" w:rsidRDefault="00A80888"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AC5FE1" w:rsidRPr="00277D3E" w:rsidRDefault="00AC5FE1"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p>
    <w:p w:rsidR="00A80888" w:rsidRPr="00277D3E" w:rsidRDefault="00A80888"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4.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202/2002</w:t>
      </w:r>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egalitatea</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şanse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tratament</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între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femei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bărbaţi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en-US"/>
        </w:rPr>
        <w:t xml:space="preserve">5.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xml:space="preserve">. 196/2018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înfiinţarea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organizarea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funcţionarea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asociaţiilor</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proprietari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administrarea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condominiilor</w:t>
      </w:r>
      <w:proofErr w:type="spellEnd"/>
      <w:r w:rsidRPr="00277D3E">
        <w:rPr>
          <w:rFonts w:ascii="Times New Roman" w:eastAsia="Times New Roman" w:hAnsi="Times New Roman" w:cs="Times New Roman"/>
          <w:color w:val="000000"/>
          <w:kern w:val="28"/>
          <w:lang w:val="en-US"/>
        </w:rPr>
        <w:t>,</w:t>
      </w:r>
      <w:r w:rsidRPr="00277D3E">
        <w:rPr>
          <w:rFonts w:ascii="Times New Roman" w:eastAsia="Times New Roman" w:hAnsi="Times New Roman" w:cs="Times New Roman"/>
          <w:b/>
          <w:color w:val="000000"/>
          <w:kern w:val="28"/>
          <w:lang w:val="en-US"/>
        </w:rPr>
        <w:t xml:space="preserve"> </w:t>
      </w:r>
      <w:r w:rsidRPr="00277D3E">
        <w:rPr>
          <w:rFonts w:ascii="Times New Roman" w:eastAsia="Times New Roman" w:hAnsi="Times New Roman" w:cs="Times New Roman"/>
          <w:color w:val="000000"/>
          <w:kern w:val="28"/>
          <w:lang w:val="en-US"/>
        </w:rPr>
        <w:t xml:space="preserve">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și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 xml:space="preserve">. </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proofErr w:type="spellStart"/>
      <w:r w:rsidRPr="00277D3E">
        <w:rPr>
          <w:rFonts w:ascii="Times New Roman" w:eastAsia="Times New Roman" w:hAnsi="Times New Roman" w:cs="Times New Roman"/>
          <w:shd w:val="clear" w:color="auto" w:fill="FFFFFF"/>
          <w:lang w:val="en-US" w:eastAsia="ro-RO"/>
        </w:rPr>
        <w:t>Înființarea</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asociației</w:t>
      </w:r>
      <w:proofErr w:type="spellEnd"/>
      <w:r w:rsidRPr="00277D3E">
        <w:rPr>
          <w:rFonts w:ascii="Times New Roman" w:eastAsia="Times New Roman" w:hAnsi="Times New Roman" w:cs="Times New Roman"/>
          <w:shd w:val="clear" w:color="auto" w:fill="FFFFFF"/>
          <w:lang w:val="en-US" w:eastAsia="ro-RO"/>
        </w:rPr>
        <w:t xml:space="preserve"> de </w:t>
      </w:r>
      <w:proofErr w:type="spellStart"/>
      <w:r w:rsidRPr="00277D3E">
        <w:rPr>
          <w:rFonts w:ascii="Times New Roman" w:eastAsia="Times New Roman" w:hAnsi="Times New Roman" w:cs="Times New Roman"/>
          <w:shd w:val="clear" w:color="auto" w:fill="FFFFFF"/>
          <w:lang w:val="en-US" w:eastAsia="ro-RO"/>
        </w:rPr>
        <w:t>proprietari</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proofErr w:type="spellStart"/>
      <w:r w:rsidRPr="00277D3E">
        <w:rPr>
          <w:rFonts w:ascii="Times New Roman" w:eastAsia="Times New Roman" w:hAnsi="Times New Roman" w:cs="Times New Roman"/>
          <w:shd w:val="clear" w:color="auto" w:fill="FFFFFF"/>
          <w:lang w:val="en-US" w:eastAsia="ro-RO"/>
        </w:rPr>
        <w:t>Drepturile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și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obligațiile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proprietarilor</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Încetarea</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destinației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folosinței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comune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pentru</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părțile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comune</w:t>
      </w:r>
      <w:proofErr w:type="spellEnd"/>
      <w:r w:rsidRPr="00277D3E">
        <w:rPr>
          <w:rFonts w:ascii="Times New Roman" w:eastAsia="Times New Roman" w:hAnsi="Times New Roman" w:cs="Times New Roman"/>
          <w:shd w:val="clear" w:color="auto" w:fill="FFFFFF"/>
          <w:lang w:val="en-US" w:eastAsia="ro-RO"/>
        </w:rPr>
        <w:t xml:space="preserve"> din </w:t>
      </w:r>
      <w:proofErr w:type="spellStart"/>
      <w:r w:rsidRPr="00277D3E">
        <w:rPr>
          <w:rFonts w:ascii="Times New Roman" w:eastAsia="Times New Roman" w:hAnsi="Times New Roman" w:cs="Times New Roman"/>
          <w:shd w:val="clear" w:color="auto" w:fill="FFFFFF"/>
          <w:lang w:val="en-US" w:eastAsia="ro-RO"/>
        </w:rPr>
        <w:t>condominiu</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proofErr w:type="spellStart"/>
      <w:r w:rsidRPr="00277D3E">
        <w:rPr>
          <w:rFonts w:ascii="Times New Roman" w:eastAsia="Times New Roman" w:hAnsi="Times New Roman" w:cs="Times New Roman"/>
          <w:shd w:val="clear" w:color="auto" w:fill="FFFFFF"/>
          <w:lang w:val="en-US" w:eastAsia="ro-RO"/>
        </w:rPr>
        <w:lastRenderedPageBreak/>
        <w:t>Atribuții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președinte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asociație</w:t>
      </w:r>
      <w:proofErr w:type="spellEnd"/>
      <w:r w:rsidRPr="00277D3E">
        <w:rPr>
          <w:rFonts w:ascii="Times New Roman" w:eastAsia="Times New Roman" w:hAnsi="Times New Roman" w:cs="Times New Roman"/>
          <w:shd w:val="clear" w:color="auto" w:fill="FFFFFF"/>
          <w:lang w:val="en-US" w:eastAsia="ro-RO"/>
        </w:rPr>
        <w:t xml:space="preserve"> de </w:t>
      </w:r>
      <w:proofErr w:type="spellStart"/>
      <w:r w:rsidRPr="00277D3E">
        <w:rPr>
          <w:rFonts w:ascii="Times New Roman" w:eastAsia="Times New Roman" w:hAnsi="Times New Roman" w:cs="Times New Roman"/>
          <w:shd w:val="clear" w:color="auto" w:fill="FFFFFF"/>
          <w:lang w:val="en-US" w:eastAsia="ro-RO"/>
        </w:rPr>
        <w:t>proprietari</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Atribuții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comitet</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executiv</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Atribuții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cenzor</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DD3481"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Atribuții</w:t>
      </w:r>
      <w:proofErr w:type="spellEnd"/>
      <w:r w:rsidRPr="00277D3E">
        <w:rPr>
          <w:rFonts w:ascii="Times New Roman" w:eastAsia="Times New Roman" w:hAnsi="Times New Roman" w:cs="Times New Roman"/>
          <w:shd w:val="clear" w:color="auto" w:fill="FFFFFF"/>
          <w:lang w:val="en-US" w:eastAsia="ro-RO"/>
        </w:rPr>
        <w:t xml:space="preserve"> administrator;</w:t>
      </w:r>
    </w:p>
    <w:p w:rsidR="00EE5D9D" w:rsidRPr="00277D3E" w:rsidRDefault="00EE5D9D"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6. O.U.G.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xml:space="preserve">. 18/2009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creșterea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performanței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energetice</w:t>
      </w:r>
      <w:proofErr w:type="spellEnd"/>
      <w:r w:rsidRPr="00277D3E">
        <w:rPr>
          <w:rFonts w:ascii="Times New Roman" w:eastAsia="Times New Roman" w:hAnsi="Times New Roman" w:cs="Times New Roman"/>
          <w:color w:val="000000"/>
          <w:kern w:val="28"/>
          <w:lang w:val="en-US"/>
        </w:rPr>
        <w:t xml:space="preserve"> a </w:t>
      </w:r>
      <w:proofErr w:type="spellStart"/>
      <w:r w:rsidRPr="00277D3E">
        <w:rPr>
          <w:rFonts w:ascii="Times New Roman" w:eastAsia="Times New Roman" w:hAnsi="Times New Roman" w:cs="Times New Roman"/>
          <w:color w:val="000000"/>
          <w:kern w:val="28"/>
          <w:lang w:val="en-US"/>
        </w:rPr>
        <w:t>blocurilor</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locuințe</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și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r>
      <w:proofErr w:type="spellStart"/>
      <w:r w:rsidRPr="00277D3E">
        <w:rPr>
          <w:rFonts w:ascii="Times New Roman" w:eastAsia="Times New Roman" w:hAnsi="Times New Roman" w:cs="Times New Roman"/>
          <w:color w:val="000000"/>
          <w:kern w:val="28"/>
          <w:lang w:val="en-US"/>
        </w:rPr>
        <w:t>Etape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reabilitare</w:t>
      </w:r>
      <w:proofErr w:type="spellEnd"/>
      <w:r w:rsidRPr="00277D3E">
        <w:rPr>
          <w:rFonts w:ascii="Times New Roman" w:eastAsia="Times New Roman" w:hAnsi="Times New Roman" w:cs="Times New Roman"/>
          <w:color w:val="000000"/>
          <w:kern w:val="28"/>
          <w:lang w:val="en-US"/>
        </w:rPr>
        <w:t>;</w:t>
      </w:r>
    </w:p>
    <w:p w:rsidR="00EE5D9D"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r>
      <w:proofErr w:type="spellStart"/>
      <w:r w:rsidRPr="00277D3E">
        <w:rPr>
          <w:rFonts w:ascii="Times New Roman" w:eastAsia="Times New Roman" w:hAnsi="Times New Roman" w:cs="Times New Roman"/>
          <w:color w:val="000000"/>
          <w:kern w:val="28"/>
          <w:lang w:val="en-US"/>
        </w:rPr>
        <w:t>Finanțare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anvelopare</w:t>
      </w:r>
      <w:proofErr w:type="spellEnd"/>
      <w:r w:rsidRPr="00277D3E">
        <w:rPr>
          <w:rFonts w:ascii="Times New Roman" w:eastAsia="Times New Roman" w:hAnsi="Times New Roman" w:cs="Times New Roman"/>
          <w:color w:val="000000"/>
          <w:kern w:val="28"/>
          <w:lang w:val="en-US"/>
        </w:rPr>
        <w:t>;</w:t>
      </w:r>
    </w:p>
    <w:p w:rsidR="007C5468" w:rsidRDefault="007C5468" w:rsidP="00320851">
      <w:pPr>
        <w:spacing w:after="0"/>
        <w:ind w:right="84"/>
        <w:jc w:val="both"/>
        <w:rPr>
          <w:rFonts w:ascii="Times New Roman" w:eastAsia="Times New Roman" w:hAnsi="Times New Roman" w:cs="Times New Roman"/>
          <w:color w:val="000000"/>
          <w:kern w:val="28"/>
          <w:lang w:val="en-US"/>
        </w:rPr>
      </w:pPr>
    </w:p>
    <w:p w:rsidR="007C5468" w:rsidRPr="00277D3E" w:rsidRDefault="007C5468" w:rsidP="007C5468">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Bibliografia și tematica pentru funcția publică de execuție</w:t>
      </w:r>
      <w:r>
        <w:rPr>
          <w:rFonts w:ascii="Times New Roman" w:eastAsia="Times New Roman" w:hAnsi="Times New Roman" w:cs="Times New Roman"/>
          <w:b/>
          <w:lang w:eastAsia="ro-RO"/>
        </w:rPr>
        <w:t xml:space="preserve"> (ID 537879)</w:t>
      </w:r>
      <w:r w:rsidRPr="00277D3E">
        <w:rPr>
          <w:rFonts w:ascii="Times New Roman" w:eastAsia="Times New Roman" w:hAnsi="Times New Roman" w:cs="Times New Roman"/>
          <w:b/>
          <w:lang w:eastAsia="ro-RO"/>
        </w:rPr>
        <w:t xml:space="preserve"> de la Serviciul </w:t>
      </w:r>
      <w:r>
        <w:rPr>
          <w:rFonts w:ascii="Times New Roman" w:eastAsia="Times New Roman" w:hAnsi="Times New Roman" w:cs="Times New Roman"/>
          <w:b/>
          <w:lang w:eastAsia="ro-RO"/>
        </w:rPr>
        <w:t>Autoritate Tutelară</w:t>
      </w:r>
      <w:r w:rsidRPr="00277D3E">
        <w:rPr>
          <w:rFonts w:ascii="Times New Roman" w:eastAsia="Times New Roman" w:hAnsi="Times New Roman" w:cs="Times New Roman"/>
          <w:b/>
          <w:lang w:eastAsia="ro-RO"/>
        </w:rPr>
        <w:t>:</w:t>
      </w:r>
    </w:p>
    <w:p w:rsidR="007C5468" w:rsidRPr="00277D3E" w:rsidRDefault="007C5468" w:rsidP="007C5468">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proofErr w:type="spellStart"/>
      <w:r w:rsidRPr="00277D3E">
        <w:rPr>
          <w:rFonts w:ascii="Times New Roman" w:eastAsia="Times New Roman" w:hAnsi="Times New Roman" w:cs="Times New Roman"/>
          <w:b/>
          <w:color w:val="000000"/>
          <w:kern w:val="28"/>
          <w:lang w:val="en-US"/>
        </w:rPr>
        <w:t>ția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României</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7C5468" w:rsidRPr="00277D3E" w:rsidRDefault="007C5468" w:rsidP="007C5468">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I-a,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w:t>
      </w:r>
      <w:proofErr w:type="spellStart"/>
      <w:r w:rsidRPr="00277D3E">
        <w:rPr>
          <w:rFonts w:ascii="Times New Roman" w:eastAsia="Times New Roman" w:hAnsi="Times New Roman" w:cs="Times New Roman"/>
          <w:b/>
          <w:iCs/>
          <w:lang w:val="en-US"/>
        </w:rPr>
        <w:t>Părţii</w:t>
      </w:r>
      <w:proofErr w:type="spellEnd"/>
      <w:r w:rsidRPr="00277D3E">
        <w:rPr>
          <w:rFonts w:ascii="Times New Roman" w:eastAsia="Times New Roman" w:hAnsi="Times New Roman" w:cs="Times New Roman"/>
          <w:b/>
          <w:iCs/>
          <w:lang w:val="en-US"/>
        </w:rPr>
        <w:t xml:space="preserve"> a II-a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al </w:t>
      </w:r>
      <w:proofErr w:type="spellStart"/>
      <w:r w:rsidRPr="00277D3E">
        <w:rPr>
          <w:rFonts w:ascii="Times New Roman" w:eastAsia="Times New Roman" w:hAnsi="Times New Roman" w:cs="Times New Roman"/>
          <w:b/>
          <w:iCs/>
          <w:lang w:val="en-US"/>
        </w:rPr>
        <w:t>Părţii</w:t>
      </w:r>
      <w:proofErr w:type="spellEnd"/>
      <w:r w:rsidRPr="00277D3E">
        <w:rPr>
          <w:rFonts w:ascii="Times New Roman" w:eastAsia="Times New Roman" w:hAnsi="Times New Roman" w:cs="Times New Roman"/>
          <w:b/>
          <w:iCs/>
          <w:lang w:val="en-US"/>
        </w:rPr>
        <w:t xml:space="preserve">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7C5468" w:rsidRPr="00277D3E" w:rsidRDefault="007C5468" w:rsidP="007C5468">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7C5468" w:rsidRPr="00277D3E" w:rsidRDefault="007C5468" w:rsidP="007C5468">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4.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202/2002</w:t>
      </w:r>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egalitatea</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şanse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tratament</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între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femei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bărbaţi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471155" w:rsidRPr="00471155" w:rsidRDefault="00471155" w:rsidP="00471155">
      <w:pPr>
        <w:spacing w:after="0"/>
        <w:ind w:right="84"/>
        <w:jc w:val="both"/>
        <w:rPr>
          <w:rFonts w:ascii="Times New Roman" w:eastAsia="Times New Roman" w:hAnsi="Times New Roman" w:cs="Times New Roman"/>
          <w:color w:val="000000"/>
          <w:kern w:val="28"/>
          <w:lang w:val="en-US"/>
        </w:rPr>
      </w:pPr>
      <w:r w:rsidRPr="00471155">
        <w:rPr>
          <w:rFonts w:ascii="Times New Roman" w:eastAsia="Times New Roman" w:hAnsi="Times New Roman" w:cs="Times New Roman"/>
          <w:b/>
          <w:color w:val="000000"/>
          <w:kern w:val="28"/>
          <w:lang w:val="en-US"/>
        </w:rPr>
        <w:t xml:space="preserve">5. </w:t>
      </w:r>
      <w:proofErr w:type="spellStart"/>
      <w:r w:rsidRPr="00471155">
        <w:rPr>
          <w:rFonts w:ascii="Times New Roman" w:eastAsia="Times New Roman" w:hAnsi="Times New Roman" w:cs="Times New Roman"/>
          <w:b/>
          <w:color w:val="000000"/>
          <w:kern w:val="28"/>
          <w:lang w:val="en-US"/>
        </w:rPr>
        <w:t>Legea</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nr</w:t>
      </w:r>
      <w:proofErr w:type="spellEnd"/>
      <w:r w:rsidRPr="00471155">
        <w:rPr>
          <w:rFonts w:ascii="Times New Roman" w:eastAsia="Times New Roman" w:hAnsi="Times New Roman" w:cs="Times New Roman"/>
          <w:b/>
          <w:color w:val="000000"/>
          <w:kern w:val="28"/>
          <w:lang w:val="en-US"/>
        </w:rPr>
        <w:t>. 17/2000</w:t>
      </w:r>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privind</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asistenţa</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socială</w:t>
      </w:r>
      <w:proofErr w:type="spellEnd"/>
      <w:r w:rsidRPr="00471155">
        <w:rPr>
          <w:rFonts w:ascii="Times New Roman" w:eastAsia="Times New Roman" w:hAnsi="Times New Roman" w:cs="Times New Roman"/>
          <w:color w:val="000000"/>
          <w:kern w:val="28"/>
          <w:lang w:val="en-US"/>
        </w:rPr>
        <w:t xml:space="preserve"> a </w:t>
      </w:r>
      <w:proofErr w:type="spellStart"/>
      <w:r w:rsidRPr="00471155">
        <w:rPr>
          <w:rFonts w:ascii="Times New Roman" w:eastAsia="Times New Roman" w:hAnsi="Times New Roman" w:cs="Times New Roman"/>
          <w:color w:val="000000"/>
          <w:kern w:val="28"/>
          <w:lang w:val="en-US"/>
        </w:rPr>
        <w:t>persoanelor</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vârstnice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republicată</w:t>
      </w:r>
      <w:proofErr w:type="spellEnd"/>
      <w:r w:rsidRPr="00471155">
        <w:rPr>
          <w:rFonts w:ascii="Times New Roman" w:eastAsia="Times New Roman" w:hAnsi="Times New Roman" w:cs="Times New Roman"/>
          <w:color w:val="000000"/>
          <w:kern w:val="28"/>
          <w:lang w:val="en-US"/>
        </w:rPr>
        <w:t xml:space="preserve">, cu </w:t>
      </w:r>
      <w:proofErr w:type="spellStart"/>
      <w:r w:rsidRPr="00471155">
        <w:rPr>
          <w:rFonts w:ascii="Times New Roman" w:eastAsia="Times New Roman" w:hAnsi="Times New Roman" w:cs="Times New Roman"/>
          <w:color w:val="000000"/>
          <w:kern w:val="28"/>
          <w:lang w:val="en-US"/>
        </w:rPr>
        <w:t>modificările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şi</w:t>
      </w:r>
      <w:proofErr w:type="spellEnd"/>
      <w:r w:rsidRPr="00471155">
        <w:rPr>
          <w:rFonts w:ascii="Times New Roman" w:eastAsia="Times New Roman" w:hAnsi="Times New Roman" w:cs="Times New Roman"/>
          <w:color w:val="000000"/>
          <w:kern w:val="28"/>
          <w:lang w:val="en-US"/>
        </w:rPr>
        <w:t xml:space="preserve"> </w:t>
      </w:r>
      <w:proofErr w:type="spellStart"/>
      <w:r w:rsidR="00805E96">
        <w:rPr>
          <w:rFonts w:ascii="Times New Roman" w:eastAsia="Times New Roman" w:hAnsi="Times New Roman" w:cs="Times New Roman"/>
          <w:color w:val="000000"/>
          <w:kern w:val="28"/>
          <w:lang w:val="en-US"/>
        </w:rPr>
        <w:t>completările</w:t>
      </w:r>
      <w:proofErr w:type="spellEnd"/>
      <w:r w:rsidR="00805E96">
        <w:rPr>
          <w:rFonts w:ascii="Times New Roman" w:eastAsia="Times New Roman" w:hAnsi="Times New Roman" w:cs="Times New Roman"/>
          <w:color w:val="000000"/>
          <w:kern w:val="28"/>
          <w:lang w:val="en-US"/>
        </w:rPr>
        <w:t xml:space="preserve"> </w:t>
      </w:r>
      <w:proofErr w:type="spellStart"/>
      <w:r w:rsidR="00805E96">
        <w:rPr>
          <w:rFonts w:ascii="Times New Roman" w:eastAsia="Times New Roman" w:hAnsi="Times New Roman" w:cs="Times New Roman"/>
          <w:color w:val="000000"/>
          <w:kern w:val="28"/>
          <w:lang w:val="en-US"/>
        </w:rPr>
        <w:t>ulterioare</w:t>
      </w:r>
      <w:proofErr w:type="spellEnd"/>
      <w:r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Dispoziţii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generale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Servicii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comunitare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pentru</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persoane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vârstnice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Organizarea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şi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funcţionarea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căminelor</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pentru</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persoane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vârstnice</w:t>
      </w:r>
      <w:proofErr w:type="spellEnd"/>
      <w:r w:rsidR="00471155" w:rsidRPr="00471155">
        <w:rPr>
          <w:rFonts w:ascii="Times New Roman" w:eastAsia="Times New Roman" w:hAnsi="Times New Roman" w:cs="Times New Roman"/>
          <w:color w:val="000000"/>
          <w:kern w:val="28"/>
          <w:lang w:val="en-US"/>
        </w:rPr>
        <w:t>;</w:t>
      </w:r>
    </w:p>
    <w:p w:rsidR="00471155" w:rsidRPr="00471155" w:rsidRDefault="00471155"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b/>
          <w:color w:val="000000"/>
          <w:kern w:val="28"/>
          <w:lang w:val="en-US"/>
        </w:rPr>
        <w:t xml:space="preserve">6. </w:t>
      </w:r>
      <w:proofErr w:type="spellStart"/>
      <w:r w:rsidRPr="00471155">
        <w:rPr>
          <w:rFonts w:ascii="Times New Roman" w:eastAsia="Times New Roman" w:hAnsi="Times New Roman" w:cs="Times New Roman"/>
          <w:b/>
          <w:color w:val="000000"/>
          <w:kern w:val="28"/>
          <w:lang w:val="en-US"/>
        </w:rPr>
        <w:t>Legea</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nr</w:t>
      </w:r>
      <w:proofErr w:type="spellEnd"/>
      <w:r w:rsidRPr="00471155">
        <w:rPr>
          <w:rFonts w:ascii="Times New Roman" w:eastAsia="Times New Roman" w:hAnsi="Times New Roman" w:cs="Times New Roman"/>
          <w:b/>
          <w:color w:val="000000"/>
          <w:kern w:val="28"/>
          <w:lang w:val="en-US"/>
        </w:rPr>
        <w:t>. 287/2009</w:t>
      </w:r>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privind</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Codul</w:t>
      </w:r>
      <w:proofErr w:type="spellEnd"/>
      <w:r w:rsidRPr="00471155">
        <w:rPr>
          <w:rFonts w:ascii="Times New Roman" w:eastAsia="Times New Roman" w:hAnsi="Times New Roman" w:cs="Times New Roman"/>
          <w:color w:val="000000"/>
          <w:kern w:val="28"/>
          <w:lang w:val="en-US"/>
        </w:rPr>
        <w:t xml:space="preserve"> Civil, </w:t>
      </w:r>
      <w:proofErr w:type="spellStart"/>
      <w:r w:rsidRPr="00471155">
        <w:rPr>
          <w:rFonts w:ascii="Times New Roman" w:eastAsia="Times New Roman" w:hAnsi="Times New Roman" w:cs="Times New Roman"/>
          <w:color w:val="000000"/>
          <w:kern w:val="28"/>
          <w:lang w:val="en-US"/>
        </w:rPr>
        <w:t>republicată</w:t>
      </w:r>
      <w:proofErr w:type="spellEnd"/>
      <w:r w:rsidRPr="00471155">
        <w:rPr>
          <w:rFonts w:ascii="Times New Roman" w:eastAsia="Times New Roman" w:hAnsi="Times New Roman" w:cs="Times New Roman"/>
          <w:color w:val="000000"/>
          <w:kern w:val="28"/>
          <w:lang w:val="en-US"/>
        </w:rPr>
        <w:t xml:space="preserve">, cu </w:t>
      </w:r>
      <w:proofErr w:type="spellStart"/>
      <w:r w:rsidRPr="00471155">
        <w:rPr>
          <w:rFonts w:ascii="Times New Roman" w:eastAsia="Times New Roman" w:hAnsi="Times New Roman" w:cs="Times New Roman"/>
          <w:color w:val="000000"/>
          <w:kern w:val="28"/>
          <w:lang w:val="en-US"/>
        </w:rPr>
        <w:t>modificările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și</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completările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ulterioare</w:t>
      </w:r>
      <w:proofErr w:type="spellEnd"/>
      <w:r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Ocrotirea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persoanei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fizice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Despre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familie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dispoziţii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generale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Desfacerea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căsătoriei</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Rudenia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dispoziţii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generale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Autoritatea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părinteasca</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Obligaţia</w:t>
      </w:r>
      <w:proofErr w:type="spellEnd"/>
      <w:r w:rsidR="00471155" w:rsidRPr="00471155">
        <w:rPr>
          <w:rFonts w:ascii="Times New Roman" w:eastAsia="Times New Roman" w:hAnsi="Times New Roman" w:cs="Times New Roman"/>
          <w:color w:val="000000"/>
          <w:kern w:val="28"/>
          <w:lang w:val="en-US"/>
        </w:rPr>
        <w:t xml:space="preserve"> de </w:t>
      </w:r>
      <w:proofErr w:type="spellStart"/>
      <w:r w:rsidR="00471155" w:rsidRPr="00471155">
        <w:rPr>
          <w:rFonts w:ascii="Times New Roman" w:eastAsia="Times New Roman" w:hAnsi="Times New Roman" w:cs="Times New Roman"/>
          <w:color w:val="000000"/>
          <w:kern w:val="28"/>
          <w:lang w:val="en-US"/>
        </w:rPr>
        <w:t>întreţinere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Contractul</w:t>
      </w:r>
      <w:proofErr w:type="spellEnd"/>
      <w:r w:rsidR="00471155" w:rsidRPr="00471155">
        <w:rPr>
          <w:rFonts w:ascii="Times New Roman" w:eastAsia="Times New Roman" w:hAnsi="Times New Roman" w:cs="Times New Roman"/>
          <w:color w:val="000000"/>
          <w:kern w:val="28"/>
          <w:lang w:val="en-US"/>
        </w:rPr>
        <w:t xml:space="preserve"> de </w:t>
      </w:r>
      <w:proofErr w:type="spellStart"/>
      <w:r w:rsidR="00471155" w:rsidRPr="00471155">
        <w:rPr>
          <w:rFonts w:ascii="Times New Roman" w:eastAsia="Times New Roman" w:hAnsi="Times New Roman" w:cs="Times New Roman"/>
          <w:color w:val="000000"/>
          <w:kern w:val="28"/>
          <w:lang w:val="en-US"/>
        </w:rPr>
        <w:t>întreţinere</w:t>
      </w:r>
      <w:proofErr w:type="spellEnd"/>
      <w:r w:rsidR="00471155"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Despre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moştenire</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şi</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liberalităţi</w:t>
      </w:r>
      <w:proofErr w:type="spellEnd"/>
      <w:r w:rsidR="00471155" w:rsidRPr="00471155">
        <w:rPr>
          <w:rFonts w:ascii="Times New Roman" w:eastAsia="Times New Roman" w:hAnsi="Times New Roman" w:cs="Times New Roman"/>
          <w:color w:val="000000"/>
          <w:kern w:val="28"/>
          <w:lang w:val="en-US"/>
        </w:rPr>
        <w:t>;</w:t>
      </w:r>
    </w:p>
    <w:p w:rsidR="00471155" w:rsidRPr="00471155" w:rsidRDefault="00471155"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b/>
          <w:color w:val="000000"/>
          <w:kern w:val="28"/>
          <w:lang w:val="en-US"/>
        </w:rPr>
        <w:t xml:space="preserve">7. </w:t>
      </w:r>
      <w:proofErr w:type="spellStart"/>
      <w:r w:rsidRPr="00471155">
        <w:rPr>
          <w:rFonts w:ascii="Times New Roman" w:eastAsia="Times New Roman" w:hAnsi="Times New Roman" w:cs="Times New Roman"/>
          <w:b/>
          <w:color w:val="000000"/>
          <w:kern w:val="28"/>
          <w:lang w:val="en-US"/>
        </w:rPr>
        <w:t>Ordonanţa</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Guvernului</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nr</w:t>
      </w:r>
      <w:proofErr w:type="spellEnd"/>
      <w:r w:rsidRPr="00471155">
        <w:rPr>
          <w:rFonts w:ascii="Times New Roman" w:eastAsia="Times New Roman" w:hAnsi="Times New Roman" w:cs="Times New Roman"/>
          <w:b/>
          <w:color w:val="000000"/>
          <w:kern w:val="28"/>
          <w:lang w:val="en-US"/>
        </w:rPr>
        <w:t>. 27/2002</w:t>
      </w:r>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privind</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reglementarea</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activităţii</w:t>
      </w:r>
      <w:proofErr w:type="spellEnd"/>
      <w:r w:rsidRPr="00471155">
        <w:rPr>
          <w:rFonts w:ascii="Times New Roman" w:eastAsia="Times New Roman" w:hAnsi="Times New Roman" w:cs="Times New Roman"/>
          <w:color w:val="000000"/>
          <w:kern w:val="28"/>
          <w:lang w:val="en-US"/>
        </w:rPr>
        <w:t xml:space="preserve"> de </w:t>
      </w:r>
      <w:proofErr w:type="spellStart"/>
      <w:r w:rsidRPr="00471155">
        <w:rPr>
          <w:rFonts w:ascii="Times New Roman" w:eastAsia="Times New Roman" w:hAnsi="Times New Roman" w:cs="Times New Roman"/>
          <w:color w:val="000000"/>
          <w:kern w:val="28"/>
          <w:lang w:val="en-US"/>
        </w:rPr>
        <w:t>soluţionare</w:t>
      </w:r>
      <w:proofErr w:type="spellEnd"/>
      <w:r w:rsidRPr="00471155">
        <w:rPr>
          <w:rFonts w:ascii="Times New Roman" w:eastAsia="Times New Roman" w:hAnsi="Times New Roman" w:cs="Times New Roman"/>
          <w:color w:val="000000"/>
          <w:kern w:val="28"/>
          <w:lang w:val="en-US"/>
        </w:rPr>
        <w:t xml:space="preserve"> a </w:t>
      </w:r>
      <w:proofErr w:type="spellStart"/>
      <w:r w:rsidRPr="00471155">
        <w:rPr>
          <w:rFonts w:ascii="Times New Roman" w:eastAsia="Times New Roman" w:hAnsi="Times New Roman" w:cs="Times New Roman"/>
          <w:color w:val="000000"/>
          <w:kern w:val="28"/>
          <w:lang w:val="en-US"/>
        </w:rPr>
        <w:t>petiţiilor</w:t>
      </w:r>
      <w:proofErr w:type="spellEnd"/>
      <w:r w:rsidRPr="00471155">
        <w:rPr>
          <w:rFonts w:ascii="Times New Roman" w:eastAsia="Times New Roman" w:hAnsi="Times New Roman" w:cs="Times New Roman"/>
          <w:color w:val="000000"/>
          <w:kern w:val="28"/>
          <w:lang w:val="en-US"/>
        </w:rPr>
        <w:t xml:space="preserve">, cu </w:t>
      </w:r>
      <w:proofErr w:type="spellStart"/>
      <w:r w:rsidRPr="00471155">
        <w:rPr>
          <w:rFonts w:ascii="Times New Roman" w:eastAsia="Times New Roman" w:hAnsi="Times New Roman" w:cs="Times New Roman"/>
          <w:color w:val="000000"/>
          <w:kern w:val="28"/>
          <w:lang w:val="en-US"/>
        </w:rPr>
        <w:t>modificările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și</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completările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ulterioare</w:t>
      </w:r>
      <w:proofErr w:type="spellEnd"/>
      <w:r w:rsidRPr="00471155">
        <w:rPr>
          <w:rFonts w:ascii="Times New Roman" w:eastAsia="Times New Roman" w:hAnsi="Times New Roman" w:cs="Times New Roman"/>
          <w:color w:val="000000"/>
          <w:kern w:val="28"/>
          <w:lang w:val="en-US"/>
        </w:rPr>
        <w:t>:</w:t>
      </w:r>
    </w:p>
    <w:p w:rsidR="00471155" w:rsidRPr="00471155" w:rsidRDefault="00805E96"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00471155" w:rsidRPr="00471155">
        <w:rPr>
          <w:rFonts w:ascii="Times New Roman" w:eastAsia="Times New Roman" w:hAnsi="Times New Roman" w:cs="Times New Roman"/>
          <w:color w:val="000000"/>
          <w:kern w:val="28"/>
          <w:lang w:val="en-US"/>
        </w:rPr>
        <w:t>Soluţionarea</w:t>
      </w:r>
      <w:proofErr w:type="spellEnd"/>
      <w:r w:rsidR="00471155" w:rsidRPr="00471155">
        <w:rPr>
          <w:rFonts w:ascii="Times New Roman" w:eastAsia="Times New Roman" w:hAnsi="Times New Roman" w:cs="Times New Roman"/>
          <w:color w:val="000000"/>
          <w:kern w:val="28"/>
          <w:lang w:val="en-US"/>
        </w:rPr>
        <w:t xml:space="preserve"> </w:t>
      </w:r>
      <w:proofErr w:type="spellStart"/>
      <w:r w:rsidR="00471155" w:rsidRPr="00471155">
        <w:rPr>
          <w:rFonts w:ascii="Times New Roman" w:eastAsia="Times New Roman" w:hAnsi="Times New Roman" w:cs="Times New Roman"/>
          <w:color w:val="000000"/>
          <w:kern w:val="28"/>
          <w:lang w:val="en-US"/>
        </w:rPr>
        <w:t>petiţiilor</w:t>
      </w:r>
      <w:proofErr w:type="spellEnd"/>
      <w:r w:rsidR="00471155" w:rsidRPr="00471155">
        <w:rPr>
          <w:rFonts w:ascii="Times New Roman" w:eastAsia="Times New Roman" w:hAnsi="Times New Roman" w:cs="Times New Roman"/>
          <w:color w:val="000000"/>
          <w:kern w:val="28"/>
          <w:lang w:val="en-US"/>
        </w:rPr>
        <w:t>;</w:t>
      </w:r>
    </w:p>
    <w:p w:rsidR="007C5468" w:rsidRDefault="00471155" w:rsidP="00471155">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b/>
          <w:color w:val="000000"/>
          <w:kern w:val="28"/>
          <w:lang w:val="en-US"/>
        </w:rPr>
        <w:t xml:space="preserve">8. </w:t>
      </w:r>
      <w:proofErr w:type="spellStart"/>
      <w:r w:rsidRPr="00471155">
        <w:rPr>
          <w:rFonts w:ascii="Times New Roman" w:eastAsia="Times New Roman" w:hAnsi="Times New Roman" w:cs="Times New Roman"/>
          <w:b/>
          <w:color w:val="000000"/>
          <w:kern w:val="28"/>
          <w:lang w:val="en-US"/>
        </w:rPr>
        <w:t>Atribuţiile</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Serviciului</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Autoritate</w:t>
      </w:r>
      <w:proofErr w:type="spellEnd"/>
      <w:r w:rsidRPr="00471155">
        <w:rPr>
          <w:rFonts w:ascii="Times New Roman" w:eastAsia="Times New Roman" w:hAnsi="Times New Roman" w:cs="Times New Roman"/>
          <w:b/>
          <w:color w:val="000000"/>
          <w:kern w:val="28"/>
          <w:lang w:val="en-US"/>
        </w:rPr>
        <w:t xml:space="preserve"> </w:t>
      </w:r>
      <w:proofErr w:type="spellStart"/>
      <w:r w:rsidRPr="00471155">
        <w:rPr>
          <w:rFonts w:ascii="Times New Roman" w:eastAsia="Times New Roman" w:hAnsi="Times New Roman" w:cs="Times New Roman"/>
          <w:b/>
          <w:color w:val="000000"/>
          <w:kern w:val="28"/>
          <w:lang w:val="en-US"/>
        </w:rPr>
        <w:t>Tutelară</w:t>
      </w:r>
      <w:proofErr w:type="spellEnd"/>
      <w:r w:rsidRPr="00471155">
        <w:rPr>
          <w:rFonts w:ascii="Times New Roman" w:eastAsia="Times New Roman" w:hAnsi="Times New Roman" w:cs="Times New Roman"/>
          <w:color w:val="000000"/>
          <w:kern w:val="28"/>
          <w:lang w:val="en-US"/>
        </w:rPr>
        <w:t xml:space="preserve"> din </w:t>
      </w:r>
      <w:proofErr w:type="spellStart"/>
      <w:r w:rsidRPr="00471155">
        <w:rPr>
          <w:rFonts w:ascii="Times New Roman" w:eastAsia="Times New Roman" w:hAnsi="Times New Roman" w:cs="Times New Roman"/>
          <w:color w:val="000000"/>
          <w:kern w:val="28"/>
          <w:lang w:val="en-US"/>
        </w:rPr>
        <w:t>cadrul</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Direcţiei</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Juridice</w:t>
      </w:r>
      <w:proofErr w:type="spellEnd"/>
      <w:r w:rsidRPr="00471155">
        <w:rPr>
          <w:rFonts w:ascii="Times New Roman" w:eastAsia="Times New Roman" w:hAnsi="Times New Roman" w:cs="Times New Roman"/>
          <w:color w:val="000000"/>
          <w:kern w:val="28"/>
          <w:lang w:val="en-US"/>
        </w:rPr>
        <w:t xml:space="preserve">, conform </w:t>
      </w:r>
      <w:proofErr w:type="spellStart"/>
      <w:r w:rsidRPr="00471155">
        <w:rPr>
          <w:rFonts w:ascii="Times New Roman" w:eastAsia="Times New Roman" w:hAnsi="Times New Roman" w:cs="Times New Roman"/>
          <w:color w:val="000000"/>
          <w:kern w:val="28"/>
          <w:lang w:val="en-US"/>
        </w:rPr>
        <w:t>Regulamentului</w:t>
      </w:r>
      <w:proofErr w:type="spellEnd"/>
      <w:r w:rsidRPr="00471155">
        <w:rPr>
          <w:rFonts w:ascii="Times New Roman" w:eastAsia="Times New Roman" w:hAnsi="Times New Roman" w:cs="Times New Roman"/>
          <w:color w:val="000000"/>
          <w:kern w:val="28"/>
          <w:lang w:val="en-US"/>
        </w:rPr>
        <w:t xml:space="preserve"> de </w:t>
      </w:r>
      <w:proofErr w:type="spellStart"/>
      <w:r w:rsidRPr="00471155">
        <w:rPr>
          <w:rFonts w:ascii="Times New Roman" w:eastAsia="Times New Roman" w:hAnsi="Times New Roman" w:cs="Times New Roman"/>
          <w:color w:val="000000"/>
          <w:kern w:val="28"/>
          <w:lang w:val="en-US"/>
        </w:rPr>
        <w:t>Organizare</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şi</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Funcţionarea</w:t>
      </w:r>
      <w:proofErr w:type="spellEnd"/>
      <w:r w:rsidRPr="00471155">
        <w:rPr>
          <w:rFonts w:ascii="Times New Roman" w:eastAsia="Times New Roman" w:hAnsi="Times New Roman" w:cs="Times New Roman"/>
          <w:color w:val="000000"/>
          <w:kern w:val="28"/>
          <w:lang w:val="en-US"/>
        </w:rPr>
        <w:t xml:space="preserve"> a </w:t>
      </w:r>
      <w:proofErr w:type="spellStart"/>
      <w:r w:rsidRPr="00471155">
        <w:rPr>
          <w:rFonts w:ascii="Times New Roman" w:eastAsia="Times New Roman" w:hAnsi="Times New Roman" w:cs="Times New Roman"/>
          <w:color w:val="000000"/>
          <w:kern w:val="28"/>
          <w:lang w:val="en-US"/>
        </w:rPr>
        <w:t>Primăriei</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Sectorului</w:t>
      </w:r>
      <w:proofErr w:type="spellEnd"/>
      <w:r w:rsidRPr="00471155">
        <w:rPr>
          <w:rFonts w:ascii="Times New Roman" w:eastAsia="Times New Roman" w:hAnsi="Times New Roman" w:cs="Times New Roman"/>
          <w:color w:val="000000"/>
          <w:kern w:val="28"/>
          <w:lang w:val="en-US"/>
        </w:rPr>
        <w:t xml:space="preserve"> 2, </w:t>
      </w:r>
      <w:proofErr w:type="spellStart"/>
      <w:r w:rsidRPr="00471155">
        <w:rPr>
          <w:rFonts w:ascii="Times New Roman" w:eastAsia="Times New Roman" w:hAnsi="Times New Roman" w:cs="Times New Roman"/>
          <w:color w:val="000000"/>
          <w:kern w:val="28"/>
          <w:lang w:val="en-US"/>
        </w:rPr>
        <w:t>disponibil</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pe</w:t>
      </w:r>
      <w:proofErr w:type="spellEnd"/>
      <w:r w:rsidRPr="00471155">
        <w:rPr>
          <w:rFonts w:ascii="Times New Roman" w:eastAsia="Times New Roman" w:hAnsi="Times New Roman" w:cs="Times New Roman"/>
          <w:color w:val="000000"/>
          <w:kern w:val="28"/>
          <w:lang w:val="en-US"/>
        </w:rPr>
        <w:t xml:space="preserve"> site-</w:t>
      </w:r>
      <w:proofErr w:type="spellStart"/>
      <w:r w:rsidRPr="00471155">
        <w:rPr>
          <w:rFonts w:ascii="Times New Roman" w:eastAsia="Times New Roman" w:hAnsi="Times New Roman" w:cs="Times New Roman"/>
          <w:color w:val="000000"/>
          <w:kern w:val="28"/>
          <w:lang w:val="en-US"/>
        </w:rPr>
        <w:t>ul</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Primăriei</w:t>
      </w:r>
      <w:proofErr w:type="spellEnd"/>
      <w:r w:rsidRPr="00471155">
        <w:rPr>
          <w:rFonts w:ascii="Times New Roman" w:eastAsia="Times New Roman" w:hAnsi="Times New Roman" w:cs="Times New Roman"/>
          <w:color w:val="000000"/>
          <w:kern w:val="28"/>
          <w:lang w:val="en-US"/>
        </w:rPr>
        <w:t xml:space="preserve"> </w:t>
      </w:r>
      <w:proofErr w:type="spellStart"/>
      <w:r w:rsidRPr="00471155">
        <w:rPr>
          <w:rFonts w:ascii="Times New Roman" w:eastAsia="Times New Roman" w:hAnsi="Times New Roman" w:cs="Times New Roman"/>
          <w:color w:val="000000"/>
          <w:kern w:val="28"/>
          <w:lang w:val="en-US"/>
        </w:rPr>
        <w:t>Sectorului</w:t>
      </w:r>
      <w:proofErr w:type="spellEnd"/>
      <w:r w:rsidRPr="00471155">
        <w:rPr>
          <w:rFonts w:ascii="Times New Roman" w:eastAsia="Times New Roman" w:hAnsi="Times New Roman" w:cs="Times New Roman"/>
          <w:color w:val="000000"/>
          <w:kern w:val="28"/>
          <w:lang w:val="en-US"/>
        </w:rPr>
        <w:t xml:space="preserve"> 2, www.ps2.ro.</w:t>
      </w:r>
    </w:p>
    <w:p w:rsidR="00B6713E" w:rsidRPr="00277D3E" w:rsidRDefault="00A80888" w:rsidP="00320851">
      <w:pPr>
        <w:spacing w:after="0"/>
        <w:ind w:left="993" w:right="84" w:hanging="426"/>
        <w:jc w:val="both"/>
        <w:rPr>
          <w:rFonts w:ascii="Times New Roman" w:eastAsia="Times New Roman" w:hAnsi="Times New Roman" w:cs="Times New Roman"/>
          <w:b/>
          <w:lang w:eastAsia="ro-RO"/>
        </w:rPr>
      </w:pPr>
      <w:r w:rsidRPr="00277D3E">
        <w:rPr>
          <w:rFonts w:ascii="Times New Roman" w:eastAsia="Times New Roman" w:hAnsi="Times New Roman" w:cs="Times New Roman"/>
          <w:b/>
          <w:i/>
          <w:lang w:val="pt-BR" w:eastAsia="ro-RO"/>
        </w:rPr>
        <w:t xml:space="preserve">                </w:t>
      </w:r>
    </w:p>
    <w:p w:rsidR="00B6713E" w:rsidRPr="00277D3E" w:rsidRDefault="00B6713E"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w:t>
      </w:r>
      <w:r w:rsidR="00DD3481" w:rsidRPr="00277D3E">
        <w:rPr>
          <w:rFonts w:ascii="Times New Roman" w:eastAsia="Times New Roman" w:hAnsi="Times New Roman" w:cs="Times New Roman"/>
          <w:b/>
          <w:lang w:eastAsia="ro-RO"/>
        </w:rPr>
        <w:t>ra</w:t>
      </w:r>
      <w:r w:rsidR="00E04CA6" w:rsidRPr="00277D3E">
        <w:rPr>
          <w:rFonts w:ascii="Times New Roman" w:eastAsia="Times New Roman" w:hAnsi="Times New Roman" w:cs="Times New Roman"/>
          <w:b/>
          <w:lang w:eastAsia="ro-RO"/>
        </w:rPr>
        <w:t>fia și tematica pentru funcția publică</w:t>
      </w:r>
      <w:r w:rsidRPr="00277D3E">
        <w:rPr>
          <w:rFonts w:ascii="Times New Roman" w:eastAsia="Times New Roman" w:hAnsi="Times New Roman" w:cs="Times New Roman"/>
          <w:b/>
          <w:lang w:eastAsia="ro-RO"/>
        </w:rPr>
        <w:t xml:space="preserve"> de execuție</w:t>
      </w:r>
      <w:r w:rsidR="00491C96">
        <w:rPr>
          <w:rFonts w:ascii="Times New Roman" w:eastAsia="Times New Roman" w:hAnsi="Times New Roman" w:cs="Times New Roman"/>
          <w:b/>
          <w:lang w:eastAsia="ro-RO"/>
        </w:rPr>
        <w:t xml:space="preserve"> (ID </w:t>
      </w:r>
      <w:r w:rsidR="00470F3B">
        <w:rPr>
          <w:rFonts w:ascii="Times New Roman" w:eastAsia="Times New Roman" w:hAnsi="Times New Roman" w:cs="Times New Roman"/>
          <w:b/>
          <w:lang w:eastAsia="ro-RO"/>
        </w:rPr>
        <w:t>244</w:t>
      </w:r>
      <w:r w:rsidR="00FF19B2">
        <w:rPr>
          <w:rFonts w:ascii="Times New Roman" w:eastAsia="Times New Roman" w:hAnsi="Times New Roman" w:cs="Times New Roman"/>
          <w:b/>
          <w:lang w:eastAsia="ro-RO"/>
        </w:rPr>
        <w:t>385</w:t>
      </w:r>
      <w:r w:rsidR="00491C96">
        <w:rPr>
          <w:rFonts w:ascii="Times New Roman" w:eastAsia="Times New Roman" w:hAnsi="Times New Roman" w:cs="Times New Roman"/>
          <w:b/>
          <w:lang w:eastAsia="ro-RO"/>
        </w:rPr>
        <w:t>)</w:t>
      </w:r>
      <w:r w:rsidRPr="00277D3E">
        <w:rPr>
          <w:rFonts w:ascii="Times New Roman" w:eastAsia="Times New Roman" w:hAnsi="Times New Roman" w:cs="Times New Roman"/>
          <w:b/>
          <w:lang w:eastAsia="ro-RO"/>
        </w:rPr>
        <w:t xml:space="preserve"> de la Serviciul </w:t>
      </w:r>
      <w:r w:rsidR="00470F3B">
        <w:rPr>
          <w:rFonts w:ascii="Times New Roman" w:eastAsia="Times New Roman" w:hAnsi="Times New Roman" w:cs="Times New Roman"/>
          <w:b/>
          <w:lang w:eastAsia="ro-RO"/>
        </w:rPr>
        <w:t>Stare Civilă</w:t>
      </w:r>
      <w:r w:rsidRPr="00277D3E">
        <w:rPr>
          <w:rFonts w:ascii="Times New Roman" w:eastAsia="Times New Roman" w:hAnsi="Times New Roman" w:cs="Times New Roman"/>
          <w:b/>
          <w:lang w:eastAsia="ro-RO"/>
        </w:rPr>
        <w:t>:</w:t>
      </w:r>
    </w:p>
    <w:p w:rsidR="00B6713E" w:rsidRPr="00277D3E" w:rsidRDefault="00B6713E"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proofErr w:type="spellStart"/>
      <w:r w:rsidRPr="00277D3E">
        <w:rPr>
          <w:rFonts w:ascii="Times New Roman" w:eastAsia="Times New Roman" w:hAnsi="Times New Roman" w:cs="Times New Roman"/>
          <w:b/>
          <w:color w:val="000000"/>
          <w:kern w:val="28"/>
          <w:lang w:val="en-US"/>
        </w:rPr>
        <w:t>ția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României</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lastRenderedPageBreak/>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I-a,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w:t>
      </w:r>
      <w:proofErr w:type="spellStart"/>
      <w:r w:rsidRPr="00277D3E">
        <w:rPr>
          <w:rFonts w:ascii="Times New Roman" w:eastAsia="Times New Roman" w:hAnsi="Times New Roman" w:cs="Times New Roman"/>
          <w:b/>
          <w:iCs/>
          <w:lang w:val="en-US"/>
        </w:rPr>
        <w:t>Părţii</w:t>
      </w:r>
      <w:proofErr w:type="spellEnd"/>
      <w:r w:rsidRPr="00277D3E">
        <w:rPr>
          <w:rFonts w:ascii="Times New Roman" w:eastAsia="Times New Roman" w:hAnsi="Times New Roman" w:cs="Times New Roman"/>
          <w:b/>
          <w:iCs/>
          <w:lang w:val="en-US"/>
        </w:rPr>
        <w:t xml:space="preserve"> a II-a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al </w:t>
      </w:r>
      <w:proofErr w:type="spellStart"/>
      <w:r w:rsidRPr="00277D3E">
        <w:rPr>
          <w:rFonts w:ascii="Times New Roman" w:eastAsia="Times New Roman" w:hAnsi="Times New Roman" w:cs="Times New Roman"/>
          <w:b/>
          <w:iCs/>
          <w:lang w:val="en-US"/>
        </w:rPr>
        <w:t>Părţii</w:t>
      </w:r>
      <w:proofErr w:type="spellEnd"/>
      <w:r w:rsidRPr="00277D3E">
        <w:rPr>
          <w:rFonts w:ascii="Times New Roman" w:eastAsia="Times New Roman" w:hAnsi="Times New Roman" w:cs="Times New Roman"/>
          <w:b/>
          <w:iCs/>
          <w:lang w:val="en-US"/>
        </w:rPr>
        <w:t xml:space="preserve">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B6713E" w:rsidRPr="00277D3E" w:rsidRDefault="00B6713E"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4.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202/2002</w:t>
      </w:r>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egalitatea</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şanse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tratament</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între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femei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bărbaţi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b/>
          <w:color w:val="000000"/>
          <w:kern w:val="28"/>
          <w:lang w:val="en-US"/>
        </w:rPr>
        <w:t xml:space="preserve">5. </w:t>
      </w:r>
      <w:proofErr w:type="spellStart"/>
      <w:r w:rsidRPr="007C5468">
        <w:rPr>
          <w:rFonts w:ascii="Times New Roman" w:eastAsia="Times New Roman" w:hAnsi="Times New Roman" w:cs="Times New Roman"/>
          <w:b/>
          <w:color w:val="000000"/>
          <w:kern w:val="28"/>
          <w:lang w:val="en-US"/>
        </w:rPr>
        <w:t>Ordonanța</w:t>
      </w:r>
      <w:proofErr w:type="spellEnd"/>
      <w:r w:rsidRPr="007C5468">
        <w:rPr>
          <w:rFonts w:ascii="Times New Roman" w:eastAsia="Times New Roman" w:hAnsi="Times New Roman" w:cs="Times New Roman"/>
          <w:b/>
          <w:color w:val="000000"/>
          <w:kern w:val="28"/>
          <w:lang w:val="en-US"/>
        </w:rPr>
        <w:t xml:space="preserve"> de </w:t>
      </w:r>
      <w:proofErr w:type="spellStart"/>
      <w:r w:rsidRPr="007C5468">
        <w:rPr>
          <w:rFonts w:ascii="Times New Roman" w:eastAsia="Times New Roman" w:hAnsi="Times New Roman" w:cs="Times New Roman"/>
          <w:b/>
          <w:color w:val="000000"/>
          <w:kern w:val="28"/>
          <w:lang w:val="en-US"/>
        </w:rPr>
        <w:t>Urgență</w:t>
      </w:r>
      <w:proofErr w:type="spellEnd"/>
      <w:r w:rsidRPr="007C5468">
        <w:rPr>
          <w:rFonts w:ascii="Times New Roman" w:eastAsia="Times New Roman" w:hAnsi="Times New Roman" w:cs="Times New Roman"/>
          <w:b/>
          <w:color w:val="000000"/>
          <w:kern w:val="28"/>
          <w:lang w:val="en-US"/>
        </w:rPr>
        <w:t xml:space="preserve"> </w:t>
      </w:r>
      <w:proofErr w:type="spellStart"/>
      <w:r w:rsidRPr="007C5468">
        <w:rPr>
          <w:rFonts w:ascii="Times New Roman" w:eastAsia="Times New Roman" w:hAnsi="Times New Roman" w:cs="Times New Roman"/>
          <w:b/>
          <w:color w:val="000000"/>
          <w:kern w:val="28"/>
          <w:lang w:val="en-US"/>
        </w:rPr>
        <w:t>nr</w:t>
      </w:r>
      <w:proofErr w:type="spellEnd"/>
      <w:r w:rsidRPr="007C5468">
        <w:rPr>
          <w:rFonts w:ascii="Times New Roman" w:eastAsia="Times New Roman" w:hAnsi="Times New Roman" w:cs="Times New Roman"/>
          <w:b/>
          <w:color w:val="000000"/>
          <w:kern w:val="28"/>
          <w:lang w:val="en-US"/>
        </w:rPr>
        <w:t>. 97/2005</w:t>
      </w:r>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privind</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evidenţa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domiciliul</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reşedinţa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şi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actele</w:t>
      </w:r>
      <w:proofErr w:type="spellEnd"/>
      <w:r w:rsidRPr="007C5468">
        <w:rPr>
          <w:rFonts w:ascii="Times New Roman" w:eastAsia="Times New Roman" w:hAnsi="Times New Roman" w:cs="Times New Roman"/>
          <w:color w:val="000000"/>
          <w:kern w:val="28"/>
          <w:lang w:val="en-US"/>
        </w:rPr>
        <w:t xml:space="preserve"> de </w:t>
      </w:r>
      <w:proofErr w:type="spellStart"/>
      <w:r w:rsidRPr="007C5468">
        <w:rPr>
          <w:rFonts w:ascii="Times New Roman" w:eastAsia="Times New Roman" w:hAnsi="Times New Roman" w:cs="Times New Roman"/>
          <w:color w:val="000000"/>
          <w:kern w:val="28"/>
          <w:lang w:val="en-US"/>
        </w:rPr>
        <w:t>identitate</w:t>
      </w:r>
      <w:proofErr w:type="spellEnd"/>
      <w:r w:rsidRPr="007C5468">
        <w:rPr>
          <w:rFonts w:ascii="Times New Roman" w:eastAsia="Times New Roman" w:hAnsi="Times New Roman" w:cs="Times New Roman"/>
          <w:color w:val="000000"/>
          <w:kern w:val="28"/>
          <w:lang w:val="en-US"/>
        </w:rPr>
        <w:t xml:space="preserve"> ale </w:t>
      </w:r>
      <w:proofErr w:type="spellStart"/>
      <w:r w:rsidRPr="007C5468">
        <w:rPr>
          <w:rFonts w:ascii="Times New Roman" w:eastAsia="Times New Roman" w:hAnsi="Times New Roman" w:cs="Times New Roman"/>
          <w:color w:val="000000"/>
          <w:kern w:val="28"/>
          <w:lang w:val="en-US"/>
        </w:rPr>
        <w:t>cetăţenilor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români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republicată</w:t>
      </w:r>
      <w:proofErr w:type="spellEnd"/>
      <w:r w:rsidRPr="007C5468">
        <w:rPr>
          <w:rFonts w:ascii="Times New Roman" w:eastAsia="Times New Roman" w:hAnsi="Times New Roman" w:cs="Times New Roman"/>
          <w:color w:val="000000"/>
          <w:kern w:val="28"/>
          <w:lang w:val="en-US"/>
        </w:rPr>
        <w:t xml:space="preserve">, cu </w:t>
      </w:r>
      <w:proofErr w:type="spellStart"/>
      <w:r w:rsidRPr="007C5468">
        <w:rPr>
          <w:rFonts w:ascii="Times New Roman" w:eastAsia="Times New Roman" w:hAnsi="Times New Roman" w:cs="Times New Roman"/>
          <w:color w:val="000000"/>
          <w:kern w:val="28"/>
          <w:lang w:val="en-US"/>
        </w:rPr>
        <w:t>modificările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şi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completările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ulterioare</w:t>
      </w:r>
      <w:proofErr w:type="spellEnd"/>
      <w:r w:rsidRPr="007C5468">
        <w:rPr>
          <w:rFonts w:ascii="Times New Roman" w:eastAsia="Times New Roman" w:hAnsi="Times New Roman" w:cs="Times New Roman"/>
          <w:color w:val="000000"/>
          <w:kern w:val="28"/>
          <w:lang w:val="en-US"/>
        </w:rPr>
        <w:t xml:space="preserve">:   </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 xml:space="preserve">     </w:t>
      </w:r>
      <w:r>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Dispoziții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generale</w:t>
      </w:r>
      <w:proofErr w:type="spellEnd"/>
      <w:r w:rsidRPr="007C5468">
        <w:rPr>
          <w:rFonts w:ascii="Times New Roman" w:eastAsia="Times New Roman" w:hAnsi="Times New Roman" w:cs="Times New Roman"/>
          <w:color w:val="000000"/>
          <w:kern w:val="28"/>
          <w:lang w:val="en-US"/>
        </w:rPr>
        <w:t xml:space="preserve">;  </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 xml:space="preserve">     </w:t>
      </w:r>
      <w:r>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Organizarea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și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administrarea</w:t>
      </w:r>
      <w:proofErr w:type="spellEnd"/>
      <w:r w:rsidRPr="007C5468">
        <w:rPr>
          <w:rFonts w:ascii="Times New Roman" w:eastAsia="Times New Roman" w:hAnsi="Times New Roman" w:cs="Times New Roman"/>
          <w:color w:val="000000"/>
          <w:kern w:val="28"/>
          <w:lang w:val="en-US"/>
        </w:rPr>
        <w:t xml:space="preserve"> R.N.E.P;</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 xml:space="preserve">     </w:t>
      </w: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Actele</w:t>
      </w:r>
      <w:proofErr w:type="spellEnd"/>
      <w:r w:rsidRPr="007C5468">
        <w:rPr>
          <w:rFonts w:ascii="Times New Roman" w:eastAsia="Times New Roman" w:hAnsi="Times New Roman" w:cs="Times New Roman"/>
          <w:color w:val="000000"/>
          <w:kern w:val="28"/>
          <w:lang w:val="en-US"/>
        </w:rPr>
        <w:t xml:space="preserve"> de </w:t>
      </w:r>
      <w:proofErr w:type="spellStart"/>
      <w:r w:rsidRPr="007C5468">
        <w:rPr>
          <w:rFonts w:ascii="Times New Roman" w:eastAsia="Times New Roman" w:hAnsi="Times New Roman" w:cs="Times New Roman"/>
          <w:color w:val="000000"/>
          <w:kern w:val="28"/>
          <w:lang w:val="en-US"/>
        </w:rPr>
        <w:t>identitate</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 xml:space="preserve">     </w:t>
      </w: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Domiciliul</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și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reședința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 xml:space="preserve">            </w:t>
      </w:r>
      <w:r>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Sancţiuni</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Dispoziţii</w:t>
      </w:r>
      <w:proofErr w:type="spellEnd"/>
      <w:r w:rsidRPr="007C5468">
        <w:rPr>
          <w:rFonts w:ascii="Times New Roman" w:eastAsia="Times New Roman" w:hAnsi="Times New Roman" w:cs="Times New Roman"/>
          <w:color w:val="000000"/>
          <w:kern w:val="28"/>
          <w:lang w:val="en-US"/>
        </w:rPr>
        <w:t xml:space="preserve"> finale.</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b/>
          <w:color w:val="000000"/>
          <w:kern w:val="28"/>
          <w:lang w:val="en-US"/>
        </w:rPr>
        <w:t xml:space="preserve">6. </w:t>
      </w:r>
      <w:proofErr w:type="spellStart"/>
      <w:r w:rsidRPr="007C5468">
        <w:rPr>
          <w:rFonts w:ascii="Times New Roman" w:eastAsia="Times New Roman" w:hAnsi="Times New Roman" w:cs="Times New Roman"/>
          <w:b/>
          <w:color w:val="000000"/>
          <w:kern w:val="28"/>
          <w:lang w:val="en-US"/>
        </w:rPr>
        <w:t>Hotărârea</w:t>
      </w:r>
      <w:proofErr w:type="spellEnd"/>
      <w:r w:rsidRPr="007C5468">
        <w:rPr>
          <w:rFonts w:ascii="Times New Roman" w:eastAsia="Times New Roman" w:hAnsi="Times New Roman" w:cs="Times New Roman"/>
          <w:b/>
          <w:color w:val="000000"/>
          <w:kern w:val="28"/>
          <w:lang w:val="en-US"/>
        </w:rPr>
        <w:t xml:space="preserve"> </w:t>
      </w:r>
      <w:proofErr w:type="spellStart"/>
      <w:r w:rsidRPr="007C5468">
        <w:rPr>
          <w:rFonts w:ascii="Times New Roman" w:eastAsia="Times New Roman" w:hAnsi="Times New Roman" w:cs="Times New Roman"/>
          <w:b/>
          <w:color w:val="000000"/>
          <w:kern w:val="28"/>
          <w:lang w:val="en-US"/>
        </w:rPr>
        <w:t>Guvernului</w:t>
      </w:r>
      <w:proofErr w:type="spellEnd"/>
      <w:r w:rsidRPr="007C5468">
        <w:rPr>
          <w:rFonts w:ascii="Times New Roman" w:eastAsia="Times New Roman" w:hAnsi="Times New Roman" w:cs="Times New Roman"/>
          <w:b/>
          <w:color w:val="000000"/>
          <w:kern w:val="28"/>
          <w:lang w:val="en-US"/>
        </w:rPr>
        <w:t xml:space="preserve"> </w:t>
      </w:r>
      <w:proofErr w:type="spellStart"/>
      <w:r w:rsidRPr="007C5468">
        <w:rPr>
          <w:rFonts w:ascii="Times New Roman" w:eastAsia="Times New Roman" w:hAnsi="Times New Roman" w:cs="Times New Roman"/>
          <w:b/>
          <w:color w:val="000000"/>
          <w:kern w:val="28"/>
          <w:lang w:val="en-US"/>
        </w:rPr>
        <w:t>nr</w:t>
      </w:r>
      <w:proofErr w:type="spellEnd"/>
      <w:r w:rsidRPr="007C5468">
        <w:rPr>
          <w:rFonts w:ascii="Times New Roman" w:eastAsia="Times New Roman" w:hAnsi="Times New Roman" w:cs="Times New Roman"/>
          <w:b/>
          <w:color w:val="000000"/>
          <w:kern w:val="28"/>
          <w:lang w:val="en-US"/>
        </w:rPr>
        <w:t>. 64/2011</w:t>
      </w:r>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pentru</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aprobarea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Metodologiei</w:t>
      </w:r>
      <w:proofErr w:type="spellEnd"/>
      <w:r w:rsidRPr="007C5468">
        <w:rPr>
          <w:rFonts w:ascii="Times New Roman" w:eastAsia="Times New Roman" w:hAnsi="Times New Roman" w:cs="Times New Roman"/>
          <w:color w:val="000000"/>
          <w:kern w:val="28"/>
          <w:lang w:val="en-US"/>
        </w:rPr>
        <w:t xml:space="preserve"> cu </w:t>
      </w:r>
      <w:proofErr w:type="spellStart"/>
      <w:r w:rsidRPr="007C5468">
        <w:rPr>
          <w:rFonts w:ascii="Times New Roman" w:eastAsia="Times New Roman" w:hAnsi="Times New Roman" w:cs="Times New Roman"/>
          <w:color w:val="000000"/>
          <w:kern w:val="28"/>
          <w:lang w:val="en-US"/>
        </w:rPr>
        <w:t>privire</w:t>
      </w:r>
      <w:proofErr w:type="spellEnd"/>
      <w:r w:rsidRPr="007C5468">
        <w:rPr>
          <w:rFonts w:ascii="Times New Roman" w:eastAsia="Times New Roman" w:hAnsi="Times New Roman" w:cs="Times New Roman"/>
          <w:color w:val="000000"/>
          <w:kern w:val="28"/>
          <w:lang w:val="en-US"/>
        </w:rPr>
        <w:t xml:space="preserve"> la </w:t>
      </w:r>
      <w:proofErr w:type="spellStart"/>
      <w:r w:rsidRPr="007C5468">
        <w:rPr>
          <w:rFonts w:ascii="Times New Roman" w:eastAsia="Times New Roman" w:hAnsi="Times New Roman" w:cs="Times New Roman"/>
          <w:color w:val="000000"/>
          <w:kern w:val="28"/>
          <w:lang w:val="en-US"/>
        </w:rPr>
        <w:t>aplicarea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unitară</w:t>
      </w:r>
      <w:proofErr w:type="spellEnd"/>
      <w:r w:rsidRPr="007C5468">
        <w:rPr>
          <w:rFonts w:ascii="Times New Roman" w:eastAsia="Times New Roman" w:hAnsi="Times New Roman" w:cs="Times New Roman"/>
          <w:color w:val="000000"/>
          <w:kern w:val="28"/>
          <w:lang w:val="en-US"/>
        </w:rPr>
        <w:t xml:space="preserve"> a </w:t>
      </w:r>
      <w:proofErr w:type="spellStart"/>
      <w:r w:rsidRPr="007C5468">
        <w:rPr>
          <w:rFonts w:ascii="Times New Roman" w:eastAsia="Times New Roman" w:hAnsi="Times New Roman" w:cs="Times New Roman"/>
          <w:color w:val="000000"/>
          <w:kern w:val="28"/>
          <w:lang w:val="en-US"/>
        </w:rPr>
        <w:t>dispoziţiilor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în</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materie</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civilă</w:t>
      </w:r>
      <w:proofErr w:type="spellEnd"/>
      <w:r w:rsidRPr="007C5468">
        <w:rPr>
          <w:rFonts w:ascii="Times New Roman" w:eastAsia="Times New Roman" w:hAnsi="Times New Roman" w:cs="Times New Roman"/>
          <w:color w:val="000000"/>
          <w:kern w:val="28"/>
          <w:lang w:val="en-US"/>
        </w:rPr>
        <w:t xml:space="preserve">, cu </w:t>
      </w:r>
      <w:proofErr w:type="spellStart"/>
      <w:r w:rsidRPr="007C5468">
        <w:rPr>
          <w:rFonts w:ascii="Times New Roman" w:eastAsia="Times New Roman" w:hAnsi="Times New Roman" w:cs="Times New Roman"/>
          <w:color w:val="000000"/>
          <w:kern w:val="28"/>
          <w:lang w:val="en-US"/>
        </w:rPr>
        <w:t>modificările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şi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completările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ulterioare</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Exercitarea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atributiilor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Inregistrarea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Inregistrarea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nasterii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casatoriei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sau</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decesului</w:t>
      </w:r>
      <w:proofErr w:type="spellEnd"/>
      <w:r w:rsidRPr="007C5468">
        <w:rPr>
          <w:rFonts w:ascii="Times New Roman" w:eastAsia="Times New Roman" w:hAnsi="Times New Roman" w:cs="Times New Roman"/>
          <w:color w:val="000000"/>
          <w:kern w:val="28"/>
          <w:lang w:val="en-US"/>
        </w:rPr>
        <w:t xml:space="preserve"> in </w:t>
      </w:r>
      <w:proofErr w:type="spellStart"/>
      <w:r w:rsidRPr="007C5468">
        <w:rPr>
          <w:rFonts w:ascii="Times New Roman" w:eastAsia="Times New Roman" w:hAnsi="Times New Roman" w:cs="Times New Roman"/>
          <w:color w:val="000000"/>
          <w:kern w:val="28"/>
          <w:lang w:val="en-US"/>
        </w:rPr>
        <w:t>cazul</w:t>
      </w:r>
      <w:proofErr w:type="spellEnd"/>
      <w:r w:rsidRPr="007C5468">
        <w:rPr>
          <w:rFonts w:ascii="Times New Roman" w:eastAsia="Times New Roman" w:hAnsi="Times New Roman" w:cs="Times New Roman"/>
          <w:color w:val="000000"/>
          <w:kern w:val="28"/>
          <w:lang w:val="en-US"/>
        </w:rPr>
        <w:t xml:space="preserve"> in care are </w:t>
      </w:r>
      <w:proofErr w:type="spellStart"/>
      <w:r w:rsidRPr="007C5468">
        <w:rPr>
          <w:rFonts w:ascii="Times New Roman" w:eastAsia="Times New Roman" w:hAnsi="Times New Roman" w:cs="Times New Roman"/>
          <w:color w:val="000000"/>
          <w:kern w:val="28"/>
          <w:lang w:val="en-US"/>
        </w:rPr>
        <w:t>loc</w:t>
      </w:r>
      <w:proofErr w:type="spellEnd"/>
      <w:r w:rsidRPr="007C5468">
        <w:rPr>
          <w:rFonts w:ascii="Times New Roman" w:eastAsia="Times New Roman" w:hAnsi="Times New Roman" w:cs="Times New Roman"/>
          <w:color w:val="000000"/>
          <w:kern w:val="28"/>
          <w:lang w:val="en-US"/>
        </w:rPr>
        <w:t xml:space="preserve"> in </w:t>
      </w:r>
      <w:proofErr w:type="spellStart"/>
      <w:r w:rsidRPr="007C5468">
        <w:rPr>
          <w:rFonts w:ascii="Times New Roman" w:eastAsia="Times New Roman" w:hAnsi="Times New Roman" w:cs="Times New Roman"/>
          <w:color w:val="000000"/>
          <w:kern w:val="28"/>
          <w:lang w:val="en-US"/>
        </w:rPr>
        <w:t>tren</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pe</w:t>
      </w:r>
      <w:proofErr w:type="spellEnd"/>
      <w:r w:rsidRPr="007C5468">
        <w:rPr>
          <w:rFonts w:ascii="Times New Roman" w:eastAsia="Times New Roman" w:hAnsi="Times New Roman" w:cs="Times New Roman"/>
          <w:color w:val="000000"/>
          <w:kern w:val="28"/>
          <w:lang w:val="en-US"/>
        </w:rPr>
        <w:t xml:space="preserve"> o </w:t>
      </w:r>
      <w:proofErr w:type="spellStart"/>
      <w:r w:rsidRPr="007C5468">
        <w:rPr>
          <w:rFonts w:ascii="Times New Roman" w:eastAsia="Times New Roman" w:hAnsi="Times New Roman" w:cs="Times New Roman"/>
          <w:color w:val="000000"/>
          <w:kern w:val="28"/>
          <w:lang w:val="en-US"/>
        </w:rPr>
        <w:t>nava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sau</w:t>
      </w:r>
      <w:proofErr w:type="spellEnd"/>
      <w:r w:rsidRPr="007C5468">
        <w:rPr>
          <w:rFonts w:ascii="Times New Roman" w:eastAsia="Times New Roman" w:hAnsi="Times New Roman" w:cs="Times New Roman"/>
          <w:color w:val="000000"/>
          <w:kern w:val="28"/>
          <w:lang w:val="en-US"/>
        </w:rPr>
        <w:t xml:space="preserve"> </w:t>
      </w: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aeronava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Inregistrarea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 xml:space="preserve"> ale </w:t>
      </w:r>
      <w:proofErr w:type="spellStart"/>
      <w:r w:rsidRPr="007C5468">
        <w:rPr>
          <w:rFonts w:ascii="Times New Roman" w:eastAsia="Times New Roman" w:hAnsi="Times New Roman" w:cs="Times New Roman"/>
          <w:color w:val="000000"/>
          <w:kern w:val="28"/>
          <w:lang w:val="en-US"/>
        </w:rPr>
        <w:t>cetatenilor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romani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incheiate</w:t>
      </w:r>
      <w:proofErr w:type="spellEnd"/>
      <w:r w:rsidRPr="007C5468">
        <w:rPr>
          <w:rFonts w:ascii="Times New Roman" w:eastAsia="Times New Roman" w:hAnsi="Times New Roman" w:cs="Times New Roman"/>
          <w:color w:val="000000"/>
          <w:kern w:val="28"/>
          <w:lang w:val="en-US"/>
        </w:rPr>
        <w:t xml:space="preserve"> in </w:t>
      </w:r>
      <w:proofErr w:type="spellStart"/>
      <w:r w:rsidRPr="007C5468">
        <w:rPr>
          <w:rFonts w:ascii="Times New Roman" w:eastAsia="Times New Roman" w:hAnsi="Times New Roman" w:cs="Times New Roman"/>
          <w:color w:val="000000"/>
          <w:kern w:val="28"/>
          <w:lang w:val="en-US"/>
        </w:rPr>
        <w:t>strainatate</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Inscrierea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mentiunilor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în</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registrele</w:t>
      </w:r>
      <w:proofErr w:type="spellEnd"/>
      <w:r w:rsidRPr="007C5468">
        <w:rPr>
          <w:rFonts w:ascii="Times New Roman" w:eastAsia="Times New Roman" w:hAnsi="Times New Roman" w:cs="Times New Roman"/>
          <w:color w:val="000000"/>
          <w:kern w:val="28"/>
          <w:lang w:val="en-US"/>
        </w:rPr>
        <w:t xml:space="preserve"> de stare civilă;</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Reconstituirea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intocmirea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ulterioara</w:t>
      </w:r>
      <w:proofErr w:type="spellEnd"/>
      <w:r w:rsidRPr="007C5468">
        <w:rPr>
          <w:rFonts w:ascii="Times New Roman" w:eastAsia="Times New Roman" w:hAnsi="Times New Roman" w:cs="Times New Roman"/>
          <w:color w:val="000000"/>
          <w:kern w:val="28"/>
          <w:lang w:val="en-US"/>
        </w:rPr>
        <w:t xml:space="preserve"> </w:t>
      </w:r>
      <w:proofErr w:type="gramStart"/>
      <w:r w:rsidRPr="007C5468">
        <w:rPr>
          <w:rFonts w:ascii="Times New Roman" w:eastAsia="Times New Roman" w:hAnsi="Times New Roman" w:cs="Times New Roman"/>
          <w:color w:val="000000"/>
          <w:kern w:val="28"/>
          <w:lang w:val="en-US"/>
        </w:rPr>
        <w:t>a</w:t>
      </w:r>
      <w:proofErr w:type="gram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Anularea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modificarea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completarea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sau</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rectificarea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a </w:t>
      </w:r>
      <w:proofErr w:type="spellStart"/>
      <w:r w:rsidRPr="007C5468">
        <w:rPr>
          <w:rFonts w:ascii="Times New Roman" w:eastAsia="Times New Roman" w:hAnsi="Times New Roman" w:cs="Times New Roman"/>
          <w:color w:val="000000"/>
          <w:kern w:val="28"/>
          <w:lang w:val="en-US"/>
        </w:rPr>
        <w:t>mentiunilor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inscrise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marginea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acestora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Atribuirea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inscrierea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gestionarea</w:t>
      </w:r>
      <w:proofErr w:type="spellEnd"/>
      <w:r w:rsidRPr="007C5468">
        <w:rPr>
          <w:rFonts w:ascii="Times New Roman" w:eastAsia="Times New Roman" w:hAnsi="Times New Roman" w:cs="Times New Roman"/>
          <w:color w:val="000000"/>
          <w:kern w:val="28"/>
          <w:lang w:val="en-US"/>
        </w:rPr>
        <w:t xml:space="preserve"> C. N. P.;</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Inregistrarea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 xml:space="preserve"> in </w:t>
      </w:r>
      <w:proofErr w:type="spellStart"/>
      <w:r w:rsidRPr="007C5468">
        <w:rPr>
          <w:rFonts w:ascii="Times New Roman" w:eastAsia="Times New Roman" w:hAnsi="Times New Roman" w:cs="Times New Roman"/>
          <w:color w:val="000000"/>
          <w:kern w:val="28"/>
          <w:lang w:val="en-US"/>
        </w:rPr>
        <w:t>caz</w:t>
      </w:r>
      <w:proofErr w:type="spellEnd"/>
      <w:r w:rsidRPr="007C5468">
        <w:rPr>
          <w:rFonts w:ascii="Times New Roman" w:eastAsia="Times New Roman" w:hAnsi="Times New Roman" w:cs="Times New Roman"/>
          <w:color w:val="000000"/>
          <w:kern w:val="28"/>
          <w:lang w:val="en-US"/>
        </w:rPr>
        <w:t xml:space="preserve"> de </w:t>
      </w:r>
      <w:proofErr w:type="spellStart"/>
      <w:r w:rsidRPr="007C5468">
        <w:rPr>
          <w:rFonts w:ascii="Times New Roman" w:eastAsia="Times New Roman" w:hAnsi="Times New Roman" w:cs="Times New Roman"/>
          <w:color w:val="000000"/>
          <w:kern w:val="28"/>
          <w:lang w:val="en-US"/>
        </w:rPr>
        <w:t>mobilizare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razboi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ori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participare</w:t>
      </w:r>
      <w:proofErr w:type="spellEnd"/>
      <w:r w:rsidRPr="007C5468">
        <w:rPr>
          <w:rFonts w:ascii="Times New Roman" w:eastAsia="Times New Roman" w:hAnsi="Times New Roman" w:cs="Times New Roman"/>
          <w:color w:val="000000"/>
          <w:kern w:val="28"/>
          <w:lang w:val="en-US"/>
        </w:rPr>
        <w:t xml:space="preserve"> la </w:t>
      </w:r>
      <w:proofErr w:type="spellStart"/>
      <w:r w:rsidRPr="007C5468">
        <w:rPr>
          <w:rFonts w:ascii="Times New Roman" w:eastAsia="Times New Roman" w:hAnsi="Times New Roman" w:cs="Times New Roman"/>
          <w:color w:val="000000"/>
          <w:kern w:val="28"/>
          <w:lang w:val="en-US"/>
        </w:rPr>
        <w:t>misiuni</w:t>
      </w:r>
      <w:proofErr w:type="spellEnd"/>
      <w:r w:rsidRPr="007C5468">
        <w:rPr>
          <w:rFonts w:ascii="Times New Roman" w:eastAsia="Times New Roman" w:hAnsi="Times New Roman" w:cs="Times New Roman"/>
          <w:color w:val="000000"/>
          <w:kern w:val="28"/>
          <w:lang w:val="en-US"/>
        </w:rPr>
        <w:t xml:space="preserve"> de </w:t>
      </w:r>
      <w:proofErr w:type="spellStart"/>
      <w:r w:rsidRPr="007C5468">
        <w:rPr>
          <w:rFonts w:ascii="Times New Roman" w:eastAsia="Times New Roman" w:hAnsi="Times New Roman" w:cs="Times New Roman"/>
          <w:color w:val="000000"/>
          <w:kern w:val="28"/>
          <w:lang w:val="en-US"/>
        </w:rPr>
        <w:t>mentinere</w:t>
      </w:r>
      <w:proofErr w:type="spellEnd"/>
      <w:r w:rsidRPr="007C5468">
        <w:rPr>
          <w:rFonts w:ascii="Times New Roman" w:eastAsia="Times New Roman" w:hAnsi="Times New Roman" w:cs="Times New Roman"/>
          <w:color w:val="000000"/>
          <w:kern w:val="28"/>
          <w:lang w:val="en-US"/>
        </w:rPr>
        <w:t xml:space="preserve"> a </w:t>
      </w:r>
      <w:proofErr w:type="spellStart"/>
      <w:r w:rsidRPr="007C5468">
        <w:rPr>
          <w:rFonts w:ascii="Times New Roman" w:eastAsia="Times New Roman" w:hAnsi="Times New Roman" w:cs="Times New Roman"/>
          <w:color w:val="000000"/>
          <w:kern w:val="28"/>
          <w:lang w:val="en-US"/>
        </w:rPr>
        <w:t>pacii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sau</w:t>
      </w:r>
      <w:proofErr w:type="spellEnd"/>
      <w:r w:rsidRPr="007C5468">
        <w:rPr>
          <w:rFonts w:ascii="Times New Roman" w:eastAsia="Times New Roman" w:hAnsi="Times New Roman" w:cs="Times New Roman"/>
          <w:color w:val="000000"/>
          <w:kern w:val="28"/>
          <w:lang w:val="en-US"/>
        </w:rPr>
        <w:t xml:space="preserve"> in </w:t>
      </w:r>
      <w:proofErr w:type="spellStart"/>
      <w:r w:rsidRPr="007C5468">
        <w:rPr>
          <w:rFonts w:ascii="Times New Roman" w:eastAsia="Times New Roman" w:hAnsi="Times New Roman" w:cs="Times New Roman"/>
          <w:color w:val="000000"/>
          <w:kern w:val="28"/>
          <w:lang w:val="en-US"/>
        </w:rPr>
        <w:t>scop</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umanitar</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Eliberarea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certificatelor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Constatarea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desfacerii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casatoriei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prin</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acordul</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sotilor</w:t>
      </w:r>
      <w:proofErr w:type="spellEnd"/>
      <w:r w:rsidRPr="007C5468">
        <w:rPr>
          <w:rFonts w:ascii="Times New Roman" w:eastAsia="Times New Roman" w:hAnsi="Times New Roman" w:cs="Times New Roman"/>
          <w:color w:val="000000"/>
          <w:kern w:val="28"/>
          <w:lang w:val="en-US"/>
        </w:rPr>
        <w:t xml:space="preserve"> de </w:t>
      </w:r>
      <w:proofErr w:type="spellStart"/>
      <w:r w:rsidRPr="007C5468">
        <w:rPr>
          <w:rFonts w:ascii="Times New Roman" w:eastAsia="Times New Roman" w:hAnsi="Times New Roman" w:cs="Times New Roman"/>
          <w:color w:val="000000"/>
          <w:kern w:val="28"/>
          <w:lang w:val="en-US"/>
        </w:rPr>
        <w:t>catre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ofiterul</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Dispoziţii</w:t>
      </w:r>
      <w:proofErr w:type="spellEnd"/>
      <w:r w:rsidRPr="007C5468">
        <w:rPr>
          <w:rFonts w:ascii="Times New Roman" w:eastAsia="Times New Roman" w:hAnsi="Times New Roman" w:cs="Times New Roman"/>
          <w:color w:val="000000"/>
          <w:kern w:val="28"/>
          <w:lang w:val="en-US"/>
        </w:rPr>
        <w:t xml:space="preserve"> finale </w:t>
      </w:r>
      <w:proofErr w:type="spellStart"/>
      <w:r w:rsidRPr="007C5468">
        <w:rPr>
          <w:rFonts w:ascii="Times New Roman" w:eastAsia="Times New Roman" w:hAnsi="Times New Roman" w:cs="Times New Roman"/>
          <w:color w:val="000000"/>
          <w:kern w:val="28"/>
          <w:lang w:val="en-US"/>
        </w:rPr>
        <w:t>şi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tranzitorii</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b/>
          <w:color w:val="000000"/>
          <w:kern w:val="28"/>
          <w:lang w:val="en-US"/>
        </w:rPr>
        <w:t xml:space="preserve">7. </w:t>
      </w:r>
      <w:proofErr w:type="spellStart"/>
      <w:r w:rsidRPr="007C5468">
        <w:rPr>
          <w:rFonts w:ascii="Times New Roman" w:eastAsia="Times New Roman" w:hAnsi="Times New Roman" w:cs="Times New Roman"/>
          <w:b/>
          <w:color w:val="000000"/>
          <w:kern w:val="28"/>
          <w:lang w:val="en-US"/>
        </w:rPr>
        <w:t>Legea</w:t>
      </w:r>
      <w:proofErr w:type="spellEnd"/>
      <w:r w:rsidRPr="007C5468">
        <w:rPr>
          <w:rFonts w:ascii="Times New Roman" w:eastAsia="Times New Roman" w:hAnsi="Times New Roman" w:cs="Times New Roman"/>
          <w:b/>
          <w:color w:val="000000"/>
          <w:kern w:val="28"/>
          <w:lang w:val="en-US"/>
        </w:rPr>
        <w:t xml:space="preserve"> </w:t>
      </w:r>
      <w:proofErr w:type="spellStart"/>
      <w:r w:rsidRPr="007C5468">
        <w:rPr>
          <w:rFonts w:ascii="Times New Roman" w:eastAsia="Times New Roman" w:hAnsi="Times New Roman" w:cs="Times New Roman"/>
          <w:b/>
          <w:color w:val="000000"/>
          <w:kern w:val="28"/>
          <w:lang w:val="en-US"/>
        </w:rPr>
        <w:t>nr</w:t>
      </w:r>
      <w:proofErr w:type="spellEnd"/>
      <w:r w:rsidRPr="007C5468">
        <w:rPr>
          <w:rFonts w:ascii="Times New Roman" w:eastAsia="Times New Roman" w:hAnsi="Times New Roman" w:cs="Times New Roman"/>
          <w:b/>
          <w:color w:val="000000"/>
          <w:kern w:val="28"/>
          <w:lang w:val="en-US"/>
        </w:rPr>
        <w:t>. 119/1996</w:t>
      </w:r>
      <w:r w:rsidRPr="007C5468">
        <w:rPr>
          <w:rFonts w:ascii="Times New Roman" w:eastAsia="Times New Roman" w:hAnsi="Times New Roman" w:cs="Times New Roman"/>
          <w:color w:val="000000"/>
          <w:kern w:val="28"/>
          <w:lang w:val="en-US"/>
        </w:rPr>
        <w:t xml:space="preserve"> cu </w:t>
      </w:r>
      <w:proofErr w:type="spellStart"/>
      <w:r w:rsidRPr="007C5468">
        <w:rPr>
          <w:rFonts w:ascii="Times New Roman" w:eastAsia="Times New Roman" w:hAnsi="Times New Roman" w:cs="Times New Roman"/>
          <w:color w:val="000000"/>
          <w:kern w:val="28"/>
          <w:lang w:val="en-US"/>
        </w:rPr>
        <w:t>privire</w:t>
      </w:r>
      <w:proofErr w:type="spellEnd"/>
      <w:r w:rsidRPr="007C5468">
        <w:rPr>
          <w:rFonts w:ascii="Times New Roman" w:eastAsia="Times New Roman" w:hAnsi="Times New Roman" w:cs="Times New Roman"/>
          <w:color w:val="000000"/>
          <w:kern w:val="28"/>
          <w:lang w:val="en-US"/>
        </w:rPr>
        <w:t xml:space="preserve"> la </w:t>
      </w:r>
      <w:proofErr w:type="spellStart"/>
      <w:r w:rsidRPr="007C5468">
        <w:rPr>
          <w:rFonts w:ascii="Times New Roman" w:eastAsia="Times New Roman" w:hAnsi="Times New Roman" w:cs="Times New Roman"/>
          <w:color w:val="000000"/>
          <w:kern w:val="28"/>
          <w:lang w:val="en-US"/>
        </w:rPr>
        <w:t>actele</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civilă</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republicată</w:t>
      </w:r>
      <w:proofErr w:type="spellEnd"/>
      <w:r w:rsidRPr="007C5468">
        <w:rPr>
          <w:rFonts w:ascii="Times New Roman" w:eastAsia="Times New Roman" w:hAnsi="Times New Roman" w:cs="Times New Roman"/>
          <w:color w:val="000000"/>
          <w:kern w:val="28"/>
          <w:lang w:val="en-US"/>
        </w:rPr>
        <w:t xml:space="preserve">, cu </w:t>
      </w:r>
      <w:proofErr w:type="spellStart"/>
      <w:r w:rsidRPr="007C5468">
        <w:rPr>
          <w:rFonts w:ascii="Times New Roman" w:eastAsia="Times New Roman" w:hAnsi="Times New Roman" w:cs="Times New Roman"/>
          <w:color w:val="000000"/>
          <w:kern w:val="28"/>
          <w:lang w:val="en-US"/>
        </w:rPr>
        <w:t>modificările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și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completările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ulterioare</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Dispoziţii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generale</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Intocmirea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civilă;</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Schimbarea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cale</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administrativă</w:t>
      </w:r>
      <w:proofErr w:type="spellEnd"/>
      <w:r w:rsidRPr="007C5468">
        <w:rPr>
          <w:rFonts w:ascii="Times New Roman" w:eastAsia="Times New Roman" w:hAnsi="Times New Roman" w:cs="Times New Roman"/>
          <w:color w:val="000000"/>
          <w:kern w:val="28"/>
          <w:lang w:val="en-US"/>
        </w:rPr>
        <w:t xml:space="preserve"> a </w:t>
      </w:r>
      <w:proofErr w:type="spellStart"/>
      <w:r w:rsidRPr="007C5468">
        <w:rPr>
          <w:rFonts w:ascii="Times New Roman" w:eastAsia="Times New Roman" w:hAnsi="Times New Roman" w:cs="Times New Roman"/>
          <w:color w:val="000000"/>
          <w:kern w:val="28"/>
          <w:lang w:val="en-US"/>
        </w:rPr>
        <w:t>numelor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persoanelor</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fizice</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Inscrierea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menţiunilor</w:t>
      </w:r>
      <w:proofErr w:type="spellEnd"/>
      <w:r w:rsidRPr="007C5468">
        <w:rPr>
          <w:rFonts w:ascii="Times New Roman" w:eastAsia="Times New Roman" w:hAnsi="Times New Roman" w:cs="Times New Roman"/>
          <w:color w:val="000000"/>
          <w:kern w:val="28"/>
          <w:lang w:val="en-US"/>
        </w:rPr>
        <w:t xml:space="preserve"> in </w:t>
      </w:r>
      <w:proofErr w:type="spellStart"/>
      <w:r w:rsidRPr="007C5468">
        <w:rPr>
          <w:rFonts w:ascii="Times New Roman" w:eastAsia="Times New Roman" w:hAnsi="Times New Roman" w:cs="Times New Roman"/>
          <w:color w:val="000000"/>
          <w:kern w:val="28"/>
          <w:lang w:val="en-US"/>
        </w:rPr>
        <w:t>actele</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Reconstituirea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intocmirea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ulterioara</w:t>
      </w:r>
      <w:proofErr w:type="spellEnd"/>
      <w:r w:rsidRPr="007C5468">
        <w:rPr>
          <w:rFonts w:ascii="Times New Roman" w:eastAsia="Times New Roman" w:hAnsi="Times New Roman" w:cs="Times New Roman"/>
          <w:color w:val="000000"/>
          <w:kern w:val="28"/>
          <w:lang w:val="en-US"/>
        </w:rPr>
        <w:t xml:space="preserve"> </w:t>
      </w:r>
      <w:proofErr w:type="gramStart"/>
      <w:r w:rsidRPr="007C5468">
        <w:rPr>
          <w:rFonts w:ascii="Times New Roman" w:eastAsia="Times New Roman" w:hAnsi="Times New Roman" w:cs="Times New Roman"/>
          <w:color w:val="000000"/>
          <w:kern w:val="28"/>
          <w:lang w:val="en-US"/>
        </w:rPr>
        <w:t>a</w:t>
      </w:r>
      <w:proofErr w:type="gram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Anularea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modificarea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rectificarea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sau</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completarea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a </w:t>
      </w:r>
      <w:proofErr w:type="spellStart"/>
      <w:r w:rsidRPr="007C5468">
        <w:rPr>
          <w:rFonts w:ascii="Times New Roman" w:eastAsia="Times New Roman" w:hAnsi="Times New Roman" w:cs="Times New Roman"/>
          <w:color w:val="000000"/>
          <w:kern w:val="28"/>
          <w:lang w:val="en-US"/>
        </w:rPr>
        <w:t>mentiunilor</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Continutul</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forma </w:t>
      </w:r>
      <w:proofErr w:type="spellStart"/>
      <w:r w:rsidRPr="007C5468">
        <w:rPr>
          <w:rFonts w:ascii="Times New Roman" w:eastAsia="Times New Roman" w:hAnsi="Times New Roman" w:cs="Times New Roman"/>
          <w:color w:val="000000"/>
          <w:kern w:val="28"/>
          <w:lang w:val="en-US"/>
        </w:rPr>
        <w:t>actelor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Pastrarea</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registrelor</w:t>
      </w:r>
      <w:proofErr w:type="spellEnd"/>
      <w:r w:rsidRPr="007C5468">
        <w:rPr>
          <w:rFonts w:ascii="Times New Roman" w:eastAsia="Times New Roman" w:hAnsi="Times New Roman" w:cs="Times New Roman"/>
          <w:color w:val="000000"/>
          <w:kern w:val="28"/>
          <w:lang w:val="en-US"/>
        </w:rPr>
        <w:t xml:space="preserve"> de stare </w:t>
      </w:r>
      <w:proofErr w:type="spellStart"/>
      <w:r w:rsidRPr="007C5468">
        <w:rPr>
          <w:rFonts w:ascii="Times New Roman" w:eastAsia="Times New Roman" w:hAnsi="Times New Roman" w:cs="Times New Roman"/>
          <w:color w:val="000000"/>
          <w:kern w:val="28"/>
          <w:lang w:val="en-US"/>
        </w:rPr>
        <w:t>civila</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tab/>
      </w:r>
      <w:proofErr w:type="spellStart"/>
      <w:r w:rsidRPr="007C5468">
        <w:rPr>
          <w:rFonts w:ascii="Times New Roman" w:eastAsia="Times New Roman" w:hAnsi="Times New Roman" w:cs="Times New Roman"/>
          <w:color w:val="000000"/>
          <w:kern w:val="28"/>
          <w:lang w:val="en-US"/>
        </w:rPr>
        <w:t>Contraventii</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pacing w:after="0"/>
        <w:ind w:right="84"/>
        <w:jc w:val="both"/>
        <w:rPr>
          <w:rFonts w:ascii="Times New Roman" w:eastAsia="Times New Roman" w:hAnsi="Times New Roman" w:cs="Times New Roman"/>
          <w:color w:val="000000"/>
          <w:kern w:val="28"/>
          <w:lang w:val="en-US"/>
        </w:rPr>
      </w:pPr>
      <w:r w:rsidRPr="007C5468">
        <w:rPr>
          <w:rFonts w:ascii="Times New Roman" w:eastAsia="Times New Roman" w:hAnsi="Times New Roman" w:cs="Times New Roman"/>
          <w:color w:val="000000"/>
          <w:kern w:val="28"/>
          <w:lang w:val="en-US"/>
        </w:rPr>
        <w:lastRenderedPageBreak/>
        <w:tab/>
      </w:r>
      <w:proofErr w:type="spellStart"/>
      <w:r w:rsidRPr="007C5468">
        <w:rPr>
          <w:rFonts w:ascii="Times New Roman" w:eastAsia="Times New Roman" w:hAnsi="Times New Roman" w:cs="Times New Roman"/>
          <w:color w:val="000000"/>
          <w:kern w:val="28"/>
          <w:lang w:val="en-US"/>
        </w:rPr>
        <w:t>Dispozitii</w:t>
      </w:r>
      <w:proofErr w:type="spellEnd"/>
      <w:r w:rsidRPr="007C5468">
        <w:rPr>
          <w:rFonts w:ascii="Times New Roman" w:eastAsia="Times New Roman" w:hAnsi="Times New Roman" w:cs="Times New Roman"/>
          <w:color w:val="000000"/>
          <w:kern w:val="28"/>
          <w:lang w:val="en-US"/>
        </w:rPr>
        <w:t xml:space="preserve"> finale </w:t>
      </w:r>
      <w:proofErr w:type="spellStart"/>
      <w:r w:rsidRPr="007C5468">
        <w:rPr>
          <w:rFonts w:ascii="Times New Roman" w:eastAsia="Times New Roman" w:hAnsi="Times New Roman" w:cs="Times New Roman"/>
          <w:color w:val="000000"/>
          <w:kern w:val="28"/>
          <w:lang w:val="en-US"/>
        </w:rPr>
        <w:t>si</w:t>
      </w:r>
      <w:proofErr w:type="spellEnd"/>
      <w:r w:rsidRPr="007C5468">
        <w:rPr>
          <w:rFonts w:ascii="Times New Roman" w:eastAsia="Times New Roman" w:hAnsi="Times New Roman" w:cs="Times New Roman"/>
          <w:color w:val="000000"/>
          <w:kern w:val="28"/>
          <w:lang w:val="en-US"/>
        </w:rPr>
        <w:t xml:space="preserve"> </w:t>
      </w:r>
      <w:proofErr w:type="spellStart"/>
      <w:r w:rsidRPr="007C5468">
        <w:rPr>
          <w:rFonts w:ascii="Times New Roman" w:eastAsia="Times New Roman" w:hAnsi="Times New Roman" w:cs="Times New Roman"/>
          <w:color w:val="000000"/>
          <w:kern w:val="28"/>
          <w:lang w:val="en-US"/>
        </w:rPr>
        <w:t>tranzitorii</w:t>
      </w:r>
      <w:proofErr w:type="spellEnd"/>
      <w:r w:rsidRPr="007C5468">
        <w:rPr>
          <w:rFonts w:ascii="Times New Roman" w:eastAsia="Times New Roman" w:hAnsi="Times New Roman" w:cs="Times New Roman"/>
          <w:color w:val="000000"/>
          <w:kern w:val="28"/>
          <w:lang w:val="en-US"/>
        </w:rPr>
        <w:t>.</w:t>
      </w:r>
    </w:p>
    <w:p w:rsidR="007C5468" w:rsidRPr="007C5468" w:rsidRDefault="007C5468" w:rsidP="007C5468">
      <w:pPr>
        <w:suppressAutoHyphens/>
        <w:spacing w:after="0" w:line="240" w:lineRule="auto"/>
        <w:ind w:right="-178"/>
        <w:jc w:val="both"/>
        <w:rPr>
          <w:rFonts w:ascii="Calibri" w:eastAsia="Times New Roman" w:hAnsi="Calibri" w:cs="Calibri"/>
          <w:color w:val="000000"/>
          <w:kern w:val="2"/>
          <w:lang w:val="en-US"/>
        </w:rPr>
      </w:pPr>
    </w:p>
    <w:p w:rsidR="00A80888" w:rsidRPr="00491C96" w:rsidRDefault="002E2A4A" w:rsidP="00491C96">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i/>
          <w:lang w:val="pt-BR" w:eastAsia="ro-RO"/>
        </w:rPr>
        <w:t xml:space="preserve"> </w:t>
      </w:r>
      <w:r w:rsidR="00A80888" w:rsidRPr="00277D3E">
        <w:rPr>
          <w:rFonts w:ascii="Times New Roman" w:eastAsia="Times New Roman" w:hAnsi="Times New Roman" w:cs="Times New Roman"/>
          <w:b/>
          <w:lang w:eastAsia="ro-RO"/>
        </w:rPr>
        <w:t xml:space="preserve">V. Atribuțiile postului de </w:t>
      </w:r>
      <w:r w:rsidR="00047EA8" w:rsidRPr="00277D3E">
        <w:rPr>
          <w:rFonts w:ascii="Times New Roman" w:eastAsia="Times New Roman" w:hAnsi="Times New Roman" w:cs="Times New Roman"/>
          <w:b/>
          <w:lang w:eastAsia="ro-RO"/>
        </w:rPr>
        <w:t>inspector</w:t>
      </w:r>
      <w:r w:rsidR="00A80888" w:rsidRPr="00277D3E">
        <w:rPr>
          <w:rFonts w:ascii="Times New Roman" w:eastAsia="Times New Roman" w:hAnsi="Times New Roman" w:cs="Times New Roman"/>
          <w:b/>
          <w:lang w:eastAsia="ro-RO"/>
        </w:rPr>
        <w:t xml:space="preserve">, clasa I, grad profesional superior la </w:t>
      </w:r>
      <w:r w:rsidR="00047EA8" w:rsidRPr="00277D3E">
        <w:rPr>
          <w:rFonts w:ascii="Times New Roman" w:eastAsia="Times New Roman" w:hAnsi="Times New Roman" w:cs="Times New Roman"/>
          <w:b/>
          <w:lang w:eastAsia="ro-RO"/>
        </w:rPr>
        <w:t>Serviciul Relații cu Asociații de Proprietari</w:t>
      </w:r>
      <w:r w:rsidR="00A80888" w:rsidRPr="00277D3E">
        <w:rPr>
          <w:rFonts w:ascii="Times New Roman" w:eastAsia="Times New Roman" w:hAnsi="Times New Roman" w:cs="Times New Roman"/>
          <w:b/>
          <w:lang w:eastAsia="ro-RO"/>
        </w:rPr>
        <w:t xml:space="preserve"> (conform fișei de post </w:t>
      </w:r>
      <w:r w:rsidR="00047EA8" w:rsidRPr="00277D3E">
        <w:rPr>
          <w:rFonts w:ascii="Times New Roman" w:eastAsia="Times New Roman" w:hAnsi="Times New Roman" w:cs="Times New Roman"/>
          <w:b/>
          <w:lang w:eastAsia="ro-RO"/>
        </w:rPr>
        <w:t>SRAP 4</w:t>
      </w:r>
      <w:r w:rsidR="00A80888" w:rsidRPr="00277D3E">
        <w:rPr>
          <w:rFonts w:ascii="Times New Roman" w:eastAsia="Times New Roman" w:hAnsi="Times New Roman" w:cs="Times New Roman"/>
          <w:b/>
          <w:lang w:eastAsia="ro-RO"/>
        </w:rPr>
        <w:t>):</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Îndrumă şi sprijină proprietarii/asociaţiile de proprietari în vederea respectării prevederilor legislației specifice privind desfășurarea activității financiar-contabile la nivelul asociațiilor de proprietari și administrarea condominiilor;</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pentru realizarea scopurilor şi sarcinilor ce le revin în</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administrarea imobilelor, în special a celor care privesc proprietatea comună.</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 activitatea de relaţii cu publicul, îndrumă şi oferă informaţii cu privire la problemele cu care se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confruntă asociaţiile de proprietari/membrii asociaţiei de proprietari de pe raza Sectorului 2.</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Asigură la cerere sau din oficiu informarea asociațiilor și proprietarilor din condominii cu privire la cadrul normativ privind organizarea și funcționarea asociațiilor de proprietari;</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Verifică modul de organizare în cadrul asociaţiilor de proprietari, la sesizarea unuia sau a mai multor membri ai acestora sau din oficiu şi urmăreşte implementarea de către persoanele responsabile a măsurilor dispuse în urma controlului;</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Soluţionează petiţiile în domeniu adresate Primăriei Sectorului 2 în conformitate cu prevederile legale în vigoare;</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informări cu privire la aspectele sesizate de către persoanele care se înscriu în audiență la conducerea instituției;</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și distribuie materiale informative, de interes pentru asociațiile de proprietari,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transmite asociațiilor de proprietari aspectele care să contribuie la buna desfășurare a activității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acestora, prin toate mijloacele de informare;</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întâlnirile cu reprezentanții asociațiilor de proprietari (președinți, administratori) de pe  raza Sectorului 2, întâlniri stabilite la inițiativa managementului de vârf al Primăriei Sectorului 2;</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în acţiunea de reabilitare termică, creând o bază de date în acest sens.</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Identifică imobilele care necesită includerea într-un program de reabilitare termică.</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Înaintează către asociațiile de proprietari actele necesare în vederea înscrierii în programul de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reabilitare termică.</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Primește, înregistrează și verifică actele de la asociațiile de proprietari depuse în vederea înscrierii în programul de reabilitare termică.</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Centralizează asociațiile de proprietari care au depus actele în vederea înscrierii în programul de reabilitare termică.</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Realizează demersuri pentru inițierea programului de reabilitare termică.</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Efectuează demersurile necesare pentru întocmirea și semnarea contractelor de mandate.</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Înaintează către asociațiile de proprietari indicatorii tehnico-economici în vederea aprobării și, după efectuarea verificărilor necesare, primesc și înregistrează hotărârile asociațiilor de proprietari privind aprobarea indicatorilor.</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După aprobarea de către Consiliul Local Sector 2 a indicatorilor tehnico-economici, înaintează asociațiilor de proprietari actele adiționale la contractele de mandat în vederea semnării și înregistrează actele adiționale semnate de către președinții asociațiilor, după verificările prealabile.</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în cadrul programului de reabilitare termică, întocmeşte şi distribuie materialele informative de interes pentru asociaţiile de proprietari prin care să contribuie la buna desfăşurare a activităţii acestora.</w:t>
      </w:r>
    </w:p>
    <w:p w:rsidR="00E41E5D" w:rsidRPr="00277D3E" w:rsidRDefault="00E41E5D" w:rsidP="00780816">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diverse dezbateri/întruniri/colocvii/seminarii pe teme legate de domeniul asociațiilor de proprietari organizate de diverse asociații/fundații/organizații neguvernamentale;</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Sprijină activitatea serviciului cu privire la înscrierea asociațiilor de proprietari în programul de reabilitare termică și desfășurarea acestuia</w:t>
      </w:r>
      <w:r w:rsidRPr="00277D3E">
        <w:rPr>
          <w:rFonts w:ascii="Times New Roman" w:eastAsia="Times New Roman" w:hAnsi="Times New Roman" w:cs="Times New Roman"/>
          <w:i/>
          <w:lang w:val="en-US"/>
        </w:rPr>
        <w:t>;</w:t>
      </w:r>
    </w:p>
    <w:p w:rsidR="00E41E5D"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Asigură pregătirea Caietelor de sarcini şi propune criterii de evaluare pentru realizarea achiziţiei,  în cazul în care achiziţia implică activitatea serviciului;</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Participă în comisiile de evaluare a ofertelor depuse de operatorii economici la atribuirea contractelor de bunuri/servicii/lucrări, în cazul în care achiziţia implică activitatea serviciului;</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Urmăreşte derularea contractelor de achiziție publică și a acordurilor cadru care au ca obiect activitatea structurii: </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compartiment;</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la implementarea proiectelor finanţate din fonduri rambursabile sau nerambursabile specifice activităţii compartiment.</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Formulează propuneri şi observaţii la proiectele de acte normative iniţiate de autorităţile publice locale şi centrale.</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Rezolvă în termen lucrările primite conform procedurilor aprobate și după semnarea acestora, le operează în aplicația INFOCET.</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Gestionează şi arhivează documentele pe care le întocmește, rezultate din îndeplinirea atribuțiilor specifice postului.</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Întocmeşte proiectele de dispoziţii de primar şi proiectele de hotărâri cu privire la activitatea serviciului.</w:t>
      </w:r>
    </w:p>
    <w:p w:rsidR="00E41E5D" w:rsidRPr="00277D3E" w:rsidRDefault="00E41E5D" w:rsidP="00780816">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Efectuează orice altă sarcină profesională care are legătură cu  atribuțiile serviciului, solicitate de Şeful serviciului, Directorul Executiv sau de către Directorul General.</w:t>
      </w:r>
    </w:p>
    <w:p w:rsidR="007F48A9" w:rsidRDefault="007F48A9" w:rsidP="00277D3E">
      <w:pPr>
        <w:spacing w:after="0"/>
        <w:ind w:left="720"/>
        <w:jc w:val="both"/>
        <w:rPr>
          <w:rFonts w:ascii="Times New Roman" w:eastAsia="Times New Roman" w:hAnsi="Times New Roman" w:cs="Times New Roman"/>
          <w:i/>
        </w:rPr>
      </w:pPr>
    </w:p>
    <w:p w:rsidR="0007772E" w:rsidRPr="00040AD0" w:rsidRDefault="006B02E1" w:rsidP="00277D3E">
      <w:pPr>
        <w:autoSpaceDE w:val="0"/>
        <w:autoSpaceDN w:val="0"/>
        <w:adjustRightInd w:val="0"/>
        <w:spacing w:after="0"/>
        <w:jc w:val="both"/>
        <w:rPr>
          <w:rFonts w:ascii="Times New Roman" w:eastAsia="Times New Roman" w:hAnsi="Times New Roman" w:cs="Times New Roman"/>
          <w:b/>
          <w:lang w:val="en-US"/>
        </w:rPr>
      </w:pPr>
      <w:proofErr w:type="spellStart"/>
      <w:r w:rsidRPr="00040AD0">
        <w:rPr>
          <w:rFonts w:ascii="Times New Roman" w:eastAsia="Times New Roman" w:hAnsi="Times New Roman" w:cs="Times New Roman"/>
          <w:b/>
          <w:lang w:val="en-US"/>
        </w:rPr>
        <w:t>Atribuțiile</w:t>
      </w:r>
      <w:proofErr w:type="spellEnd"/>
      <w:r w:rsidRPr="00040AD0">
        <w:rPr>
          <w:rFonts w:ascii="Times New Roman" w:eastAsia="Times New Roman" w:hAnsi="Times New Roman" w:cs="Times New Roman"/>
          <w:b/>
          <w:lang w:val="en-US"/>
        </w:rPr>
        <w:t xml:space="preserve"> </w:t>
      </w:r>
      <w:proofErr w:type="spellStart"/>
      <w:r w:rsidRPr="00040AD0">
        <w:rPr>
          <w:rFonts w:ascii="Times New Roman" w:eastAsia="Times New Roman" w:hAnsi="Times New Roman" w:cs="Times New Roman"/>
          <w:b/>
          <w:lang w:val="en-US"/>
        </w:rPr>
        <w:t>postului</w:t>
      </w:r>
      <w:proofErr w:type="spellEnd"/>
      <w:r w:rsidRPr="00040AD0">
        <w:rPr>
          <w:rFonts w:ascii="Times New Roman" w:eastAsia="Times New Roman" w:hAnsi="Times New Roman" w:cs="Times New Roman"/>
          <w:b/>
          <w:lang w:val="en-US"/>
        </w:rPr>
        <w:t xml:space="preserve"> de </w:t>
      </w:r>
      <w:r w:rsidR="007C5468" w:rsidRPr="00040AD0">
        <w:rPr>
          <w:rFonts w:ascii="Times New Roman" w:eastAsia="Times New Roman" w:hAnsi="Times New Roman" w:cs="Times New Roman"/>
          <w:b/>
          <w:lang w:val="en-US"/>
        </w:rPr>
        <w:t>inspector</w:t>
      </w:r>
      <w:r w:rsidRPr="00040AD0">
        <w:rPr>
          <w:rFonts w:ascii="Times New Roman" w:eastAsia="Times New Roman" w:hAnsi="Times New Roman" w:cs="Times New Roman"/>
          <w:b/>
          <w:lang w:val="en-US"/>
        </w:rPr>
        <w:t xml:space="preserve">, </w:t>
      </w:r>
      <w:proofErr w:type="spellStart"/>
      <w:r w:rsidRPr="00040AD0">
        <w:rPr>
          <w:rFonts w:ascii="Times New Roman" w:eastAsia="Times New Roman" w:hAnsi="Times New Roman" w:cs="Times New Roman"/>
          <w:b/>
          <w:lang w:val="en-US"/>
        </w:rPr>
        <w:t>clasa</w:t>
      </w:r>
      <w:proofErr w:type="spellEnd"/>
      <w:r w:rsidRPr="00040AD0">
        <w:rPr>
          <w:rFonts w:ascii="Times New Roman" w:eastAsia="Times New Roman" w:hAnsi="Times New Roman" w:cs="Times New Roman"/>
          <w:b/>
          <w:lang w:val="en-US"/>
        </w:rPr>
        <w:t xml:space="preserve"> I, grad </w:t>
      </w:r>
      <w:proofErr w:type="spellStart"/>
      <w:r w:rsidRPr="00040AD0">
        <w:rPr>
          <w:rFonts w:ascii="Times New Roman" w:eastAsia="Times New Roman" w:hAnsi="Times New Roman" w:cs="Times New Roman"/>
          <w:b/>
          <w:lang w:val="en-US"/>
        </w:rPr>
        <w:t>profesional</w:t>
      </w:r>
      <w:proofErr w:type="spellEnd"/>
      <w:r w:rsidRPr="00040AD0">
        <w:rPr>
          <w:rFonts w:ascii="Times New Roman" w:eastAsia="Times New Roman" w:hAnsi="Times New Roman" w:cs="Times New Roman"/>
          <w:b/>
          <w:lang w:val="en-US"/>
        </w:rPr>
        <w:t xml:space="preserve"> </w:t>
      </w:r>
      <w:r w:rsidR="007C5468" w:rsidRPr="00040AD0">
        <w:rPr>
          <w:rFonts w:ascii="Times New Roman" w:eastAsia="Times New Roman" w:hAnsi="Times New Roman" w:cs="Times New Roman"/>
          <w:b/>
          <w:lang w:val="en-US"/>
        </w:rPr>
        <w:t>superior</w:t>
      </w:r>
      <w:r w:rsidRPr="00040AD0">
        <w:rPr>
          <w:rFonts w:ascii="Times New Roman" w:eastAsia="Times New Roman" w:hAnsi="Times New Roman" w:cs="Times New Roman"/>
          <w:b/>
          <w:lang w:val="en-US"/>
        </w:rPr>
        <w:t xml:space="preserve"> la </w:t>
      </w:r>
      <w:proofErr w:type="spellStart"/>
      <w:r w:rsidRPr="00040AD0">
        <w:rPr>
          <w:rFonts w:ascii="Times New Roman" w:eastAsia="Times New Roman" w:hAnsi="Times New Roman" w:cs="Times New Roman"/>
          <w:b/>
          <w:lang w:val="en-US"/>
        </w:rPr>
        <w:t>Serviciul</w:t>
      </w:r>
      <w:proofErr w:type="spellEnd"/>
      <w:r w:rsidRPr="00040AD0">
        <w:rPr>
          <w:rFonts w:ascii="Times New Roman" w:eastAsia="Times New Roman" w:hAnsi="Times New Roman" w:cs="Times New Roman"/>
          <w:b/>
          <w:lang w:val="en-US"/>
        </w:rPr>
        <w:t xml:space="preserve"> </w:t>
      </w:r>
      <w:proofErr w:type="spellStart"/>
      <w:r w:rsidR="007C5468" w:rsidRPr="00040AD0">
        <w:rPr>
          <w:rFonts w:ascii="Times New Roman" w:eastAsia="Times New Roman" w:hAnsi="Times New Roman" w:cs="Times New Roman"/>
          <w:b/>
          <w:lang w:val="en-US"/>
        </w:rPr>
        <w:t>Autoritate</w:t>
      </w:r>
      <w:proofErr w:type="spellEnd"/>
      <w:r w:rsidR="007C5468" w:rsidRPr="00040AD0">
        <w:rPr>
          <w:rFonts w:ascii="Times New Roman" w:eastAsia="Times New Roman" w:hAnsi="Times New Roman" w:cs="Times New Roman"/>
          <w:b/>
          <w:lang w:val="en-US"/>
        </w:rPr>
        <w:t xml:space="preserve"> </w:t>
      </w:r>
      <w:proofErr w:type="spellStart"/>
      <w:r w:rsidR="007C5468" w:rsidRPr="00040AD0">
        <w:rPr>
          <w:rFonts w:ascii="Times New Roman" w:eastAsia="Times New Roman" w:hAnsi="Times New Roman" w:cs="Times New Roman"/>
          <w:b/>
          <w:lang w:val="en-US"/>
        </w:rPr>
        <w:t>Tutelară</w:t>
      </w:r>
      <w:proofErr w:type="spellEnd"/>
      <w:r w:rsidRPr="00040AD0">
        <w:rPr>
          <w:rFonts w:ascii="Times New Roman" w:eastAsia="Times New Roman" w:hAnsi="Times New Roman" w:cs="Times New Roman"/>
          <w:b/>
          <w:lang w:val="en-US"/>
        </w:rPr>
        <w:t xml:space="preserve"> (conform </w:t>
      </w:r>
      <w:proofErr w:type="spellStart"/>
      <w:r w:rsidRPr="00040AD0">
        <w:rPr>
          <w:rFonts w:ascii="Times New Roman" w:eastAsia="Times New Roman" w:hAnsi="Times New Roman" w:cs="Times New Roman"/>
          <w:b/>
          <w:lang w:val="en-US"/>
        </w:rPr>
        <w:t>fișei</w:t>
      </w:r>
      <w:proofErr w:type="spellEnd"/>
      <w:r w:rsidRPr="00040AD0">
        <w:rPr>
          <w:rFonts w:ascii="Times New Roman" w:eastAsia="Times New Roman" w:hAnsi="Times New Roman" w:cs="Times New Roman"/>
          <w:b/>
          <w:lang w:val="en-US"/>
        </w:rPr>
        <w:t xml:space="preserve"> de post </w:t>
      </w:r>
      <w:r w:rsidR="007C5468" w:rsidRPr="00040AD0">
        <w:rPr>
          <w:rFonts w:ascii="Times New Roman" w:eastAsia="Times New Roman" w:hAnsi="Times New Roman" w:cs="Times New Roman"/>
          <w:b/>
          <w:lang w:val="en-US"/>
        </w:rPr>
        <w:t>SAT</w:t>
      </w:r>
      <w:r w:rsidR="00654BF8" w:rsidRPr="00040AD0">
        <w:rPr>
          <w:rFonts w:ascii="Times New Roman" w:eastAsia="Times New Roman" w:hAnsi="Times New Roman" w:cs="Times New Roman"/>
          <w:b/>
          <w:lang w:val="en-US"/>
        </w:rPr>
        <w:t xml:space="preserve"> 1</w:t>
      </w:r>
      <w:r w:rsidR="00C002D8" w:rsidRPr="00040AD0">
        <w:rPr>
          <w:rFonts w:ascii="Times New Roman" w:eastAsia="Times New Roman" w:hAnsi="Times New Roman" w:cs="Times New Roman"/>
          <w:b/>
          <w:lang w:val="en-US"/>
        </w:rPr>
        <w:t>1</w:t>
      </w:r>
      <w:r w:rsidRPr="00040AD0">
        <w:rPr>
          <w:rFonts w:ascii="Times New Roman" w:eastAsia="Times New Roman" w:hAnsi="Times New Roman" w:cs="Times New Roman"/>
          <w:b/>
          <w:lang w:val="en-US"/>
        </w:rPr>
        <w:t>):</w:t>
      </w:r>
    </w:p>
    <w:p w:rsidR="00C002D8" w:rsidRPr="00C002D8" w:rsidRDefault="00C002D8" w:rsidP="00C002D8">
      <w:pPr>
        <w:numPr>
          <w:ilvl w:val="0"/>
          <w:numId w:val="6"/>
        </w:numPr>
        <w:spacing w:after="0"/>
        <w:jc w:val="both"/>
        <w:rPr>
          <w:rFonts w:ascii="Times New Roman" w:eastAsia="Times New Roman" w:hAnsi="Times New Roman" w:cs="Times New Roman"/>
          <w:i/>
        </w:rPr>
      </w:pPr>
      <w:r w:rsidRPr="00C002D8">
        <w:rPr>
          <w:rFonts w:ascii="Times New Roman" w:eastAsia="Times New Roman" w:hAnsi="Times New Roman" w:cs="Times New Roman"/>
          <w:i/>
        </w:rPr>
        <w:t>Realizează  rapoarte  de  anchetă  psihosocială  la  cererea  instanţelor  judecătoreşti, în colaborare cu D.G.A.S.P.C. Sector 2, când este cazul.</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rapoarte de anchetă psihosocială la solicitarea Biroului Notarului Public, prin deplasare la domiciliul soţilor din dosarul înregistrat în cadrul acestuia; efectuează rapoarte de anchetă psihosocială la solicitarea autorităţilor publice, când i se repartizează de către şeful ierarhic.</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rapoarte de  anchetă socială la cererea Institutului Naţional de Medicină Legală ,,Mina Minovici“ Bucureşti (unitate sanitară de specialitate), pentru realizarea expertizei medico-legale efectuată în procedura de punere sub interdicţie, când i se repartizează de către şeful ierarhic.</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consiliere ce ţine de activitatea serviciului, atât petenţilor la programul de relaţii cu publicul, cât şi persoanei vârstnice care are cerere înregistrată în cadrul instituţiei noastre, cu ocazia efectuării deplasării la domiciliul acestora pentru verificare, respectiv, în vederea încheierii contractelor de vânzare-cumpărare sau de donaţie ori în vederea constituirii de garanţii mobiliare sau imobiliare, având  ca obiect bunurile mobile ori imobile ale persoanei vârstnice.</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când este necesar, relaţii cu publicul pentru Serviciul Autoritate Tutelară la sediului Primăriei Sectorului 2 Bucureşti.</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Realizează  verificări  în  teren  a  unor  situaţii  care  au legătură cu atribuţiile de serviciu, la sesizarea unor     persoane fizice şi juridice şi comunică constatările făcute coordonatorului direct.</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Întocmeşte şi gestionează permanent, dosarele de tutelă, repartizate(verbal şi în scris) de către Şeful de Serviciu, pentru bolnavii puşi sub interdicţie judecătorească şi dosarele de curatelă pentru persoanele capabile, inclusiv dosarele de tutelă ale minorului; acestea din urmă în colaborare cu D.G.A.S.P.C. Sector 2, având în vedere faptul că evidenţa, sub aspect fizic, se află la această instituţie, în termenii solicitaţi de autoritatea judecătorească potrivit Codului civil, şi răspunde de corectitudinea şi completitudinea documentelor întocmite.</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 xml:space="preserve">Întocmeşte, la solicitarea instanţei de judecată, inventar al bunurilor mobile şi imobile pentru persoanele ocrotite, stipulate în sentinţe  civile/încheieri de către autoritatea judecătorească, cât şi efectuează un control asupra modului în care tutorele/reprezentantul legal, administrează şi gestionează bunurile, </w:t>
      </w:r>
      <w:r w:rsidRPr="00C002D8">
        <w:rPr>
          <w:rFonts w:ascii="Times New Roman" w:eastAsia="Times New Roman" w:hAnsi="Times New Roman" w:cs="Times New Roman"/>
          <w:i/>
        </w:rPr>
        <w:lastRenderedPageBreak/>
        <w:t xml:space="preserve">respectiv aduce la îndeplinire atribuţiile cu privire la acestea; verifică Dările de Seamă şi propune când sunt întocmite corect şi corespund realităţii, adică se respectă interesul interzisului judecătoresc, acordarea Descărcării de Gestiune. </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 xml:space="preserve">Comunică instanţei de tutelă toate actele, dovezile şi autorizările existente în dosarele de tutelă ale bolnavilor interzişi sau minori solicitate de către aceasta, modificările intervenite în dosarele gestionate prin decesul persoanelor tutelate, pentru scoaterea din evidenţă, precum şi cele prin schimbarea domiciliului persoanei puse sub interdicţie în altă unitate/subdiviziune administrativ-teritorială pentru delegarea de atribuţii, în caz de refuz al dosarelor transferate din partea compartimentelor cu atribuţii similare, dacă inspectorul gestionează dosare de tutelă repartizate de către Şeful de Serviciu. </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Înaintează Serviciului Juridic documentaţia necesară pentru formularea unor Denunţuri, privind invocarea gestiunii frauduloase prevăzute de art. 242 Cod Penal, când constată că tutorele/reprezentantul legal nu şi-a adus la îndeplinire atribuţiile cu privire la persoana ocrotită, pentru dosarele de tutelă şi lucrările repartizate de către şeful de serviciu.</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asistarea persoanei vârstnice cu domiciliul în Sectorul 2, la cererea acesteia sau din oficiu, după caz, conform prevederilor Legii nr. 17/2000, republicată, la încheierea oricărui act translativ de proprietate, având ca obiect bunuri proprii, în scopul întreţinerii şi îngrijirii sale.</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o anchetă socială în termen de 24 de ore de la înregistrarea sesizării, cu privire la neexecutarea obligaţiei de întreţinere şi de îngrijire a persoanei vârstnice, ca urmare a sesizării înregistrată de către orice persoană fizică sau juridică şi, de asemenea, la sesizarea  din oficiu a Autorităţii Tutelare.</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Solicită în termen de 24 de ore agenţiei pentru plăţi şi inspecţie socială să realizeze, în maxim trei zile de la solicitare, o investigaţie privind respectarea drepturilor persoanei vârstnice de către furnizorul de servicii sociale, iar rezultatul demersurilor se va utiliza pentru soluţionarea cazului sesizat, conform cadrului legal în vigoare.</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demersurile necesare în vederea executării obligaţiilor înscrise în actul juridic încheiat sau solicită instanţei judecătoreşti rezilierea contractului de întreţinere în nume propriu şi în interesul persoanei întreţinute pentru neîndeplinirea obligaţiilor din contract şi dacă este cazul, formulează plângere penală, ca urmare a raportului de anchetă socială şi, după caz, a rezultatului investigaţiei comunicat de către agenţia judeţeană pentru plăţi sau inspecţia socială.</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Examinează şi răspunde în termenul legal la cererile, sesizările şi adresele cu grad complex de dificultate, care i-au fost repartizate, ocazie în care respectă Procedurile de Lucru ale Serviciului, Codificarea Formatului (tipizat şi netipizat) al documentelor elaborate în cadrul Autorităţii Tutelare şi cadrul legal în vigoare specific activităţii compartimentului.</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la ieşirea din evidenţă a unui dosar de tutelă/curatelă gestionat, fotocopierea documentelor din acesta dacă rămâne doar copia acestuia în evidenţă, cu respectarea metodologiei de constituire a dosarelor în vederea predării la arhivă, atât pentru cele gestionate de către acesta, cât şi în colaborare cu inspectorii care au repartizate astfel de dosare.</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Răspunde de arhivarea dosarelor din cadrul Serviciului Autoritate Tutelară, ţine evidenţa şi păstrează dosarele cu procese verbale de predare – primire, pe categorii de lucrări, de predare a acestora la arhiva instituţiei cu respectarea termenelor legale de predare potrivit Procedurilor de Lucru ale compartimentului şi a Nomenclatorului Arhivistic.</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 inclusiv referate interne privind activitatea de corespondenţă.</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Pune la dispoziţia conducerii instituţiei şi a consilierilor aleşi documentaţia solicitată în scris şi      motivat, necesară îndeplinirii mandatului acestora şi informaţiile necesare pentru sesizările analizate la audienţe, şi se prezintă în cadrul programului de audienţă pentru susţinerea materialului întocmit.</w:t>
      </w:r>
    </w:p>
    <w:p w:rsidR="00C002D8" w:rsidRPr="00C002D8" w:rsidRDefault="00C002D8" w:rsidP="00C002D8">
      <w:pPr>
        <w:numPr>
          <w:ilvl w:val="0"/>
          <w:numId w:val="6"/>
        </w:numPr>
        <w:tabs>
          <w:tab w:val="clear" w:pos="720"/>
          <w:tab w:val="num" w:pos="360"/>
        </w:tabs>
        <w:spacing w:after="0"/>
        <w:ind w:left="709" w:hanging="349"/>
        <w:jc w:val="both"/>
        <w:rPr>
          <w:rFonts w:ascii="Times New Roman" w:eastAsia="Times New Roman" w:hAnsi="Times New Roman" w:cs="Times New Roman"/>
          <w:i/>
        </w:rPr>
      </w:pPr>
      <w:r w:rsidRPr="00C002D8">
        <w:rPr>
          <w:rFonts w:ascii="Times New Roman" w:eastAsia="Times New Roman" w:hAnsi="Times New Roman" w:cs="Times New Roman"/>
          <w:i/>
        </w:rPr>
        <w:t>Efectuează orice altă sarcină profesională care are legătură cu  atribuțiile serviciului, solicitată de şeful serviciului.</w:t>
      </w:r>
    </w:p>
    <w:p w:rsidR="00C002D8" w:rsidRPr="00C002D8" w:rsidRDefault="00C002D8" w:rsidP="00C002D8">
      <w:pPr>
        <w:spacing w:after="0"/>
        <w:ind w:left="709"/>
        <w:jc w:val="both"/>
        <w:rPr>
          <w:rFonts w:ascii="Times New Roman" w:eastAsia="Times New Roman" w:hAnsi="Times New Roman" w:cs="Times New Roman"/>
          <w:i/>
        </w:rPr>
      </w:pPr>
    </w:p>
    <w:p w:rsidR="00FE4958" w:rsidRPr="00491C96" w:rsidRDefault="00FE4958" w:rsidP="00277D3E">
      <w:pPr>
        <w:autoSpaceDE w:val="0"/>
        <w:autoSpaceDN w:val="0"/>
        <w:adjustRightInd w:val="0"/>
        <w:spacing w:after="0"/>
        <w:jc w:val="both"/>
        <w:rPr>
          <w:rFonts w:ascii="Times New Roman" w:eastAsia="Times New Roman" w:hAnsi="Times New Roman" w:cs="Times New Roman"/>
          <w:b/>
          <w:lang w:val="en-US"/>
        </w:rPr>
      </w:pPr>
      <w:proofErr w:type="spellStart"/>
      <w:r w:rsidRPr="00491C96">
        <w:rPr>
          <w:rFonts w:ascii="Times New Roman" w:eastAsia="Times New Roman" w:hAnsi="Times New Roman" w:cs="Times New Roman"/>
          <w:b/>
          <w:lang w:val="en-US"/>
        </w:rPr>
        <w:lastRenderedPageBreak/>
        <w:t>Atribuțiile</w:t>
      </w:r>
      <w:proofErr w:type="spellEnd"/>
      <w:r w:rsidRPr="00491C96">
        <w:rPr>
          <w:rFonts w:ascii="Times New Roman" w:eastAsia="Times New Roman" w:hAnsi="Times New Roman" w:cs="Times New Roman"/>
          <w:b/>
          <w:lang w:val="en-US"/>
        </w:rPr>
        <w:t xml:space="preserve"> </w:t>
      </w:r>
      <w:proofErr w:type="spellStart"/>
      <w:r w:rsidRPr="00491C96">
        <w:rPr>
          <w:rFonts w:ascii="Times New Roman" w:eastAsia="Times New Roman" w:hAnsi="Times New Roman" w:cs="Times New Roman"/>
          <w:b/>
          <w:lang w:val="en-US"/>
        </w:rPr>
        <w:t>postului</w:t>
      </w:r>
      <w:proofErr w:type="spellEnd"/>
      <w:r w:rsidRPr="00491C96">
        <w:rPr>
          <w:rFonts w:ascii="Times New Roman" w:eastAsia="Times New Roman" w:hAnsi="Times New Roman" w:cs="Times New Roman"/>
          <w:b/>
          <w:lang w:val="en-US"/>
        </w:rPr>
        <w:t xml:space="preserve"> de </w:t>
      </w:r>
      <w:proofErr w:type="spellStart"/>
      <w:r w:rsidR="007C5468">
        <w:rPr>
          <w:rFonts w:ascii="Times New Roman" w:eastAsia="Times New Roman" w:hAnsi="Times New Roman" w:cs="Times New Roman"/>
          <w:b/>
          <w:lang w:val="en-US"/>
        </w:rPr>
        <w:t>consilier</w:t>
      </w:r>
      <w:proofErr w:type="spellEnd"/>
      <w:r w:rsidRPr="00491C96">
        <w:rPr>
          <w:rFonts w:ascii="Times New Roman" w:eastAsia="Times New Roman" w:hAnsi="Times New Roman" w:cs="Times New Roman"/>
          <w:b/>
          <w:lang w:val="en-US"/>
        </w:rPr>
        <w:t xml:space="preserve">, </w:t>
      </w:r>
      <w:proofErr w:type="spellStart"/>
      <w:r w:rsidRPr="00491C96">
        <w:rPr>
          <w:rFonts w:ascii="Times New Roman" w:eastAsia="Times New Roman" w:hAnsi="Times New Roman" w:cs="Times New Roman"/>
          <w:b/>
          <w:lang w:val="en-US"/>
        </w:rPr>
        <w:t>clasa</w:t>
      </w:r>
      <w:proofErr w:type="spellEnd"/>
      <w:r w:rsidRPr="00491C96">
        <w:rPr>
          <w:rFonts w:ascii="Times New Roman" w:eastAsia="Times New Roman" w:hAnsi="Times New Roman" w:cs="Times New Roman"/>
          <w:b/>
          <w:lang w:val="en-US"/>
        </w:rPr>
        <w:t xml:space="preserve"> I, grad </w:t>
      </w:r>
      <w:proofErr w:type="spellStart"/>
      <w:r w:rsidRPr="00491C96">
        <w:rPr>
          <w:rFonts w:ascii="Times New Roman" w:eastAsia="Times New Roman" w:hAnsi="Times New Roman" w:cs="Times New Roman"/>
          <w:b/>
          <w:lang w:val="en-US"/>
        </w:rPr>
        <w:t>profesional</w:t>
      </w:r>
      <w:proofErr w:type="spellEnd"/>
      <w:r w:rsidRPr="00491C96">
        <w:rPr>
          <w:rFonts w:ascii="Times New Roman" w:eastAsia="Times New Roman" w:hAnsi="Times New Roman" w:cs="Times New Roman"/>
          <w:b/>
          <w:lang w:val="en-US"/>
        </w:rPr>
        <w:t xml:space="preserve"> </w:t>
      </w:r>
      <w:r w:rsidR="00470F3B">
        <w:rPr>
          <w:rFonts w:ascii="Times New Roman" w:eastAsia="Times New Roman" w:hAnsi="Times New Roman" w:cs="Times New Roman"/>
          <w:b/>
          <w:lang w:val="en-US"/>
        </w:rPr>
        <w:t>principal</w:t>
      </w:r>
      <w:r w:rsidRPr="00491C96">
        <w:rPr>
          <w:rFonts w:ascii="Times New Roman" w:eastAsia="Times New Roman" w:hAnsi="Times New Roman" w:cs="Times New Roman"/>
          <w:b/>
          <w:lang w:val="en-US"/>
        </w:rPr>
        <w:t xml:space="preserve"> la </w:t>
      </w:r>
      <w:proofErr w:type="spellStart"/>
      <w:r w:rsidRPr="00491C96">
        <w:rPr>
          <w:rFonts w:ascii="Times New Roman" w:eastAsia="Times New Roman" w:hAnsi="Times New Roman" w:cs="Times New Roman"/>
          <w:b/>
          <w:lang w:val="en-US"/>
        </w:rPr>
        <w:t>Serviciul</w:t>
      </w:r>
      <w:proofErr w:type="spellEnd"/>
      <w:r w:rsidRPr="00491C96">
        <w:rPr>
          <w:rFonts w:ascii="Times New Roman" w:eastAsia="Times New Roman" w:hAnsi="Times New Roman" w:cs="Times New Roman"/>
          <w:b/>
          <w:lang w:val="en-US"/>
        </w:rPr>
        <w:t xml:space="preserve"> </w:t>
      </w:r>
      <w:r w:rsidR="007C5468">
        <w:rPr>
          <w:rFonts w:ascii="Times New Roman" w:eastAsia="Times New Roman" w:hAnsi="Times New Roman" w:cs="Times New Roman"/>
          <w:b/>
          <w:lang w:val="en-US"/>
        </w:rPr>
        <w:t xml:space="preserve">Stare </w:t>
      </w:r>
      <w:proofErr w:type="spellStart"/>
      <w:r w:rsidR="007C5468">
        <w:rPr>
          <w:rFonts w:ascii="Times New Roman" w:eastAsia="Times New Roman" w:hAnsi="Times New Roman" w:cs="Times New Roman"/>
          <w:b/>
          <w:lang w:val="en-US"/>
        </w:rPr>
        <w:t>Civilă</w:t>
      </w:r>
      <w:proofErr w:type="spellEnd"/>
      <w:r w:rsidRPr="00491C96">
        <w:rPr>
          <w:rFonts w:ascii="Times New Roman" w:eastAsia="Times New Roman" w:hAnsi="Times New Roman" w:cs="Times New Roman"/>
          <w:b/>
          <w:lang w:val="en-US"/>
        </w:rPr>
        <w:t xml:space="preserve"> (conform </w:t>
      </w:r>
      <w:proofErr w:type="spellStart"/>
      <w:r w:rsidRPr="00491C96">
        <w:rPr>
          <w:rFonts w:ascii="Times New Roman" w:eastAsia="Times New Roman" w:hAnsi="Times New Roman" w:cs="Times New Roman"/>
          <w:b/>
          <w:lang w:val="en-US"/>
        </w:rPr>
        <w:t>fișei</w:t>
      </w:r>
      <w:proofErr w:type="spellEnd"/>
      <w:r w:rsidRPr="00491C96">
        <w:rPr>
          <w:rFonts w:ascii="Times New Roman" w:eastAsia="Times New Roman" w:hAnsi="Times New Roman" w:cs="Times New Roman"/>
          <w:b/>
          <w:lang w:val="en-US"/>
        </w:rPr>
        <w:t xml:space="preserve"> de post </w:t>
      </w:r>
      <w:r w:rsidR="007C5468">
        <w:rPr>
          <w:rFonts w:ascii="Times New Roman" w:eastAsia="Times New Roman" w:hAnsi="Times New Roman" w:cs="Times New Roman"/>
          <w:b/>
          <w:lang w:val="en-US"/>
        </w:rPr>
        <w:t>SSC 15</w:t>
      </w:r>
      <w:r w:rsidRPr="00491C96">
        <w:rPr>
          <w:rFonts w:ascii="Times New Roman" w:eastAsia="Times New Roman" w:hAnsi="Times New Roman" w:cs="Times New Roman"/>
          <w:b/>
          <w:lang w:val="en-US"/>
        </w:rPr>
        <w:t>):</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Primeşte, verifică documentele primare şi înregistrează actele de naştere, căsătorie, deces, în S.I.I.E.A.S.C..</w:t>
      </w:r>
    </w:p>
    <w:p w:rsidR="00AB3732" w:rsidRPr="00265901" w:rsidRDefault="00AB3732" w:rsidP="00780816">
      <w:pPr>
        <w:numPr>
          <w:ilvl w:val="0"/>
          <w:numId w:val="4"/>
        </w:numPr>
        <w:tabs>
          <w:tab w:val="left" w:pos="720"/>
        </w:tabs>
        <w:suppressAutoHyphens/>
        <w:spacing w:after="0" w:line="240" w:lineRule="auto"/>
        <w:jc w:val="both"/>
        <w:textAlignment w:val="baseline"/>
        <w:rPr>
          <w:rFonts w:ascii="Times New Roman" w:eastAsia="Times New Roman" w:hAnsi="Times New Roman" w:cs="Times New Roman"/>
          <w:i/>
          <w:lang w:val="en-US" w:eastAsia="zh-CN"/>
        </w:rPr>
      </w:pPr>
      <w:r w:rsidRPr="00265901">
        <w:rPr>
          <w:rFonts w:ascii="Times New Roman" w:eastAsia="Times New Roman" w:hAnsi="Times New Roman" w:cs="Times New Roman"/>
          <w:i/>
          <w:color w:val="000000"/>
        </w:rPr>
        <w:t xml:space="preserve">Înregistrează </w:t>
      </w:r>
      <w:proofErr w:type="spellStart"/>
      <w:r w:rsidRPr="00265901">
        <w:rPr>
          <w:rFonts w:ascii="Times New Roman" w:eastAsia="Times New Roman" w:hAnsi="Times New Roman" w:cs="Times New Roman"/>
          <w:i/>
          <w:color w:val="000000"/>
          <w:lang w:val="en-GB"/>
        </w:rPr>
        <w:t>corespondenţa</w:t>
      </w:r>
      <w:proofErr w:type="spellEnd"/>
      <w:r w:rsidRPr="00265901">
        <w:rPr>
          <w:rFonts w:ascii="Times New Roman" w:eastAsia="Times New Roman" w:hAnsi="Times New Roman" w:cs="Times New Roman"/>
          <w:i/>
          <w:color w:val="000000"/>
          <w:lang w:val="en-GB"/>
        </w:rPr>
        <w:t xml:space="preserve"> </w:t>
      </w:r>
      <w:proofErr w:type="spellStart"/>
      <w:r w:rsidRPr="00265901">
        <w:rPr>
          <w:rFonts w:ascii="Times New Roman" w:eastAsia="Times New Roman" w:hAnsi="Times New Roman" w:cs="Times New Roman"/>
          <w:i/>
          <w:color w:val="000000"/>
          <w:lang w:val="en-GB"/>
        </w:rPr>
        <w:t>primită</w:t>
      </w:r>
      <w:proofErr w:type="spellEnd"/>
      <w:r w:rsidRPr="00265901">
        <w:rPr>
          <w:rFonts w:ascii="Times New Roman" w:eastAsia="Times New Roman" w:hAnsi="Times New Roman" w:cs="Times New Roman"/>
          <w:i/>
          <w:color w:val="000000"/>
        </w:rPr>
        <w:t xml:space="preserve"> în aplicația DOCUMENTA și operează soluționarea acesteia cu/fără text, cu   respectarea termenului de soluționare stabilit/legal;</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acte de naștere, căsătorie şi deces pentru cetăţenii români care s-au născut, s-au căsătorit sau au decedat pe teritoriul altui stat, înregistrează acte în baza sentinţelor de adopţie sau în baza sentinţelor declarative de moarte.</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Validează actele de stare civilă în S.I.I.E.A.S.C..</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Primește și verifică documentele necesare pentru constituirea dosarelor de reconstituire și întocmire ulterioară a actelor de stare civilă și le supune Primarului în vederea emiterii de dispoziţii.</w:t>
      </w:r>
    </w:p>
    <w:p w:rsidR="00AB3732" w:rsidRPr="00265901" w:rsidRDefault="00AB3732" w:rsidP="00780816">
      <w:pPr>
        <w:numPr>
          <w:ilvl w:val="0"/>
          <w:numId w:val="4"/>
        </w:numPr>
        <w:tabs>
          <w:tab w:val="left" w:pos="180"/>
        </w:tabs>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Completează şi trimite comunicări de menţiuni la primăriile locului de naştere ale persoanelor care s-au căsătorit, au divorţat, au decedat sau şi-au schimbat statutul civil ca urmare a unor hotărâri judecătoreşti sau a unor decizii de schimbare a numelui/prenumelui.</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 xml:space="preserve">Operează în actele de stare civilă menţiuni în baza actelor de căsătorie şi deces, în baza sentinţelor judecătoreşti, a deciziilor de schimbare de nume sau menţiunile primite de la alte primării. </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procese-verbale la încheierea căsătoriei unei persoane străine sau persoane surdo-mute când se foloseşte traducător sau interpret autorizat.</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procese-verbale în cazul neîncheierii căsătoriei când se constată că nu au fost îndeplinite condiţiile de fond şi de formă.</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procese-verbale la începerea şi terminarea registrelor de stare civilă precum şi la început de an.</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Completează şi trimite la instituţiile prevăzute de lege, extrase pentru uz oficial, în baza actelor de stare civilă aflate în arhiva instituţiei.</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 cazul înregistrării actelor de deces, anulează actele de identitate ale decedaţilor şi transmite colţurile la Serviciul Evidenţă Persoane.</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Reţine şi trimite la comisariatele militare livretele militare ale persoanelor supuse obligaţiilor militare care au decedat pe raza Sectorului 2.</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Reţine şi trimite paşapoartele cetăţenilor străini care au decedat pe raza Sectorului 2, însoţite de extrasele de pe actele de deces la Inspectoratul General pentru Imigrări.</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tabele cu copiii decedați, cu vârsta  până la 18 ani şi le înaintează Direcţiei de Muncă şi Protecţie Socială a Municipiului Bucureşti.</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Primeşte şi soluţionează cererile de rectificare a actelor de stare civilă;</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Primeşte şi soluţionează cererile de î</w:t>
      </w:r>
      <w:proofErr w:type="spellStart"/>
      <w:r w:rsidRPr="00265901">
        <w:rPr>
          <w:rFonts w:ascii="Times New Roman" w:eastAsia="Times New Roman" w:hAnsi="Times New Roman" w:cs="Times New Roman"/>
          <w:i/>
          <w:shd w:val="clear" w:color="auto" w:fill="FFFFFF"/>
          <w:lang w:val="en-US" w:eastAsia="zh-CN"/>
        </w:rPr>
        <w:t>nregistrare</w:t>
      </w:r>
      <w:proofErr w:type="spellEnd"/>
      <w:r w:rsidRPr="00265901">
        <w:rPr>
          <w:rFonts w:ascii="Times New Roman" w:eastAsia="Times New Roman" w:hAnsi="Times New Roman" w:cs="Times New Roman"/>
          <w:i/>
          <w:shd w:val="clear" w:color="auto" w:fill="FFFFFF"/>
          <w:lang w:val="en-US" w:eastAsia="zh-CN"/>
        </w:rPr>
        <w:t xml:space="preserve"> </w:t>
      </w:r>
      <w:proofErr w:type="spellStart"/>
      <w:r w:rsidRPr="00265901">
        <w:rPr>
          <w:rFonts w:ascii="Times New Roman" w:eastAsia="Times New Roman" w:hAnsi="Times New Roman" w:cs="Times New Roman"/>
          <w:i/>
          <w:shd w:val="clear" w:color="auto" w:fill="FFFFFF"/>
          <w:lang w:val="en-US" w:eastAsia="zh-CN"/>
        </w:rPr>
        <w:t>tardivă</w:t>
      </w:r>
      <w:proofErr w:type="spellEnd"/>
      <w:r w:rsidRPr="00265901">
        <w:rPr>
          <w:rFonts w:ascii="Times New Roman" w:eastAsia="Times New Roman" w:hAnsi="Times New Roman" w:cs="Times New Roman"/>
          <w:i/>
          <w:shd w:val="clear" w:color="auto" w:fill="FFFFFF"/>
          <w:lang w:val="en-US" w:eastAsia="zh-CN"/>
        </w:rPr>
        <w:t xml:space="preserve"> a </w:t>
      </w:r>
      <w:proofErr w:type="spellStart"/>
      <w:r w:rsidRPr="00265901">
        <w:rPr>
          <w:rFonts w:ascii="Times New Roman" w:eastAsia="Times New Roman" w:hAnsi="Times New Roman" w:cs="Times New Roman"/>
          <w:i/>
          <w:shd w:val="clear" w:color="auto" w:fill="FFFFFF"/>
          <w:lang w:val="en-US" w:eastAsia="zh-CN"/>
        </w:rPr>
        <w:t>nașterii</w:t>
      </w:r>
      <w:proofErr w:type="spellEnd"/>
      <w:r w:rsidRPr="00265901">
        <w:rPr>
          <w:rFonts w:ascii="Times New Roman" w:eastAsia="Times New Roman" w:hAnsi="Times New Roman" w:cs="Times New Roman"/>
          <w:i/>
          <w:shd w:val="clear" w:color="auto" w:fill="FFFFFF"/>
          <w:lang w:val="en-US" w:eastAsia="zh-CN"/>
        </w:rPr>
        <w:t xml:space="preserve">, </w:t>
      </w:r>
      <w:proofErr w:type="spellStart"/>
      <w:r w:rsidRPr="00265901">
        <w:rPr>
          <w:rFonts w:ascii="Times New Roman" w:eastAsia="Times New Roman" w:hAnsi="Times New Roman" w:cs="Times New Roman"/>
          <w:i/>
          <w:shd w:val="clear" w:color="auto" w:fill="FFFFFF"/>
          <w:lang w:val="en-US" w:eastAsia="zh-CN"/>
        </w:rPr>
        <w:t>după</w:t>
      </w:r>
      <w:proofErr w:type="spellEnd"/>
      <w:r w:rsidRPr="00265901">
        <w:rPr>
          <w:rFonts w:ascii="Times New Roman" w:eastAsia="Times New Roman" w:hAnsi="Times New Roman" w:cs="Times New Roman"/>
          <w:i/>
          <w:shd w:val="clear" w:color="auto" w:fill="FFFFFF"/>
          <w:lang w:val="en-US" w:eastAsia="zh-CN"/>
        </w:rPr>
        <w:t xml:space="preserve"> </w:t>
      </w:r>
      <w:proofErr w:type="spellStart"/>
      <w:r w:rsidRPr="00265901">
        <w:rPr>
          <w:rFonts w:ascii="Times New Roman" w:eastAsia="Times New Roman" w:hAnsi="Times New Roman" w:cs="Times New Roman"/>
          <w:i/>
          <w:shd w:val="clear" w:color="auto" w:fill="FFFFFF"/>
          <w:lang w:val="en-US" w:eastAsia="zh-CN"/>
        </w:rPr>
        <w:t>împlinirea</w:t>
      </w:r>
      <w:proofErr w:type="spellEnd"/>
      <w:r w:rsidRPr="00265901">
        <w:rPr>
          <w:rFonts w:ascii="Times New Roman" w:eastAsia="Times New Roman" w:hAnsi="Times New Roman" w:cs="Times New Roman"/>
          <w:i/>
          <w:shd w:val="clear" w:color="auto" w:fill="FFFFFF"/>
          <w:lang w:val="en-US" w:eastAsia="zh-CN"/>
        </w:rPr>
        <w:t xml:space="preserve"> </w:t>
      </w:r>
      <w:proofErr w:type="spellStart"/>
      <w:r w:rsidRPr="00265901">
        <w:rPr>
          <w:rFonts w:ascii="Times New Roman" w:eastAsia="Times New Roman" w:hAnsi="Times New Roman" w:cs="Times New Roman"/>
          <w:i/>
          <w:shd w:val="clear" w:color="auto" w:fill="FFFFFF"/>
          <w:lang w:val="en-US" w:eastAsia="zh-CN"/>
        </w:rPr>
        <w:t>termenului</w:t>
      </w:r>
      <w:proofErr w:type="spellEnd"/>
      <w:r w:rsidRPr="00265901">
        <w:rPr>
          <w:rFonts w:ascii="Times New Roman" w:eastAsia="Times New Roman" w:hAnsi="Times New Roman" w:cs="Times New Roman"/>
          <w:i/>
          <w:shd w:val="clear" w:color="auto" w:fill="FFFFFF"/>
          <w:lang w:val="en-US" w:eastAsia="zh-CN"/>
        </w:rPr>
        <w:t xml:space="preserve"> de un an de la data </w:t>
      </w:r>
      <w:proofErr w:type="spellStart"/>
      <w:r w:rsidRPr="00265901">
        <w:rPr>
          <w:rFonts w:ascii="Times New Roman" w:eastAsia="Times New Roman" w:hAnsi="Times New Roman" w:cs="Times New Roman"/>
          <w:i/>
          <w:shd w:val="clear" w:color="auto" w:fill="FFFFFF"/>
          <w:lang w:val="en-US" w:eastAsia="zh-CN"/>
        </w:rPr>
        <w:t>nașterii</w:t>
      </w:r>
      <w:proofErr w:type="spellEnd"/>
      <w:r w:rsidRPr="00265901">
        <w:rPr>
          <w:rFonts w:ascii="Times New Roman" w:eastAsia="Times New Roman" w:hAnsi="Times New Roman" w:cs="Times New Roman"/>
          <w:i/>
          <w:lang w:eastAsia="zh-CN"/>
        </w:rPr>
        <w:t>, cu aprobarea Primarului Sectorului 2;</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Primeşte şi soluţionează cererile de înregistrare tardivă a naşterilor peste termenul de 1 an;</w:t>
      </w:r>
    </w:p>
    <w:p w:rsidR="00AB3732" w:rsidRPr="00265901" w:rsidRDefault="00AB3732" w:rsidP="00780816">
      <w:pPr>
        <w:numPr>
          <w:ilvl w:val="0"/>
          <w:numId w:val="4"/>
        </w:numPr>
        <w:tabs>
          <w:tab w:val="left" w:pos="1620"/>
        </w:tabs>
        <w:suppressAutoHyphens/>
        <w:spacing w:after="0" w:line="240" w:lineRule="auto"/>
        <w:ind w:right="-16"/>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Primeşte şi înregistrează cererile de divorţ pe cale administrativă</w:t>
      </w:r>
      <w:r w:rsidRPr="00265901">
        <w:rPr>
          <w:rFonts w:ascii="Times New Roman" w:eastAsia="Times New Roman" w:hAnsi="Times New Roman" w:cs="Times New Roman"/>
          <w:i/>
          <w:lang w:val="fr-FR" w:eastAsia="zh-CN"/>
        </w:rPr>
        <w:t>;</w:t>
      </w:r>
    </w:p>
    <w:p w:rsidR="00AB3732" w:rsidRPr="00265901" w:rsidRDefault="00AB3732" w:rsidP="00780816">
      <w:pPr>
        <w:numPr>
          <w:ilvl w:val="0"/>
          <w:numId w:val="4"/>
        </w:numPr>
        <w:tabs>
          <w:tab w:val="left" w:pos="1620"/>
        </w:tabs>
        <w:suppressAutoHyphens/>
        <w:spacing w:after="0" w:line="240" w:lineRule="auto"/>
        <w:ind w:right="-16"/>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şi eliberează certificate de divorţ</w:t>
      </w:r>
      <w:r w:rsidRPr="00265901">
        <w:rPr>
          <w:rFonts w:ascii="Times New Roman" w:eastAsia="Times New Roman" w:hAnsi="Times New Roman" w:cs="Times New Roman"/>
          <w:i/>
          <w:lang w:val="fr-FR" w:eastAsia="zh-CN"/>
        </w:rPr>
        <w:t>;</w:t>
      </w:r>
    </w:p>
    <w:p w:rsidR="00AB3732" w:rsidRPr="00265901" w:rsidRDefault="00AB3732" w:rsidP="00780816">
      <w:pPr>
        <w:numPr>
          <w:ilvl w:val="0"/>
          <w:numId w:val="4"/>
        </w:numPr>
        <w:tabs>
          <w:tab w:val="left" w:pos="1620"/>
        </w:tabs>
        <w:suppressAutoHyphens/>
        <w:spacing w:after="0" w:line="240" w:lineRule="auto"/>
        <w:ind w:right="-16"/>
        <w:jc w:val="both"/>
        <w:rPr>
          <w:rFonts w:ascii="Times New Roman" w:eastAsia="Times New Roman" w:hAnsi="Times New Roman" w:cs="Times New Roman"/>
          <w:i/>
          <w:lang w:val="en-US" w:eastAsia="zh-CN"/>
        </w:rPr>
      </w:pPr>
      <w:proofErr w:type="spellStart"/>
      <w:r w:rsidRPr="00265901">
        <w:rPr>
          <w:rFonts w:ascii="Times New Roman" w:eastAsia="Times New Roman" w:hAnsi="Times New Roman" w:cs="Times New Roman"/>
          <w:i/>
          <w:lang w:val="fr-FR" w:eastAsia="zh-CN"/>
        </w:rPr>
        <w:t>Solicit</w:t>
      </w:r>
      <w:proofErr w:type="spellEnd"/>
      <w:r w:rsidRPr="00265901">
        <w:rPr>
          <w:rFonts w:ascii="Times New Roman" w:eastAsia="Times New Roman" w:hAnsi="Times New Roman" w:cs="Times New Roman"/>
          <w:i/>
          <w:lang w:eastAsia="zh-CN"/>
        </w:rPr>
        <w:t xml:space="preserve">ă alocarea din Registrul Unic al Certificatelor de divorţ </w:t>
      </w:r>
      <w:proofErr w:type="gramStart"/>
      <w:r w:rsidRPr="00265901">
        <w:rPr>
          <w:rFonts w:ascii="Times New Roman" w:eastAsia="Times New Roman" w:hAnsi="Times New Roman" w:cs="Times New Roman"/>
          <w:i/>
          <w:lang w:eastAsia="zh-CN"/>
        </w:rPr>
        <w:t>a</w:t>
      </w:r>
      <w:proofErr w:type="gramEnd"/>
      <w:r w:rsidRPr="00265901">
        <w:rPr>
          <w:rFonts w:ascii="Times New Roman" w:eastAsia="Times New Roman" w:hAnsi="Times New Roman" w:cs="Times New Roman"/>
          <w:i/>
          <w:lang w:eastAsia="zh-CN"/>
        </w:rPr>
        <w:t xml:space="preserve"> numărului certificatului de divorţ</w:t>
      </w:r>
      <w:r w:rsidRPr="00265901">
        <w:rPr>
          <w:rFonts w:ascii="Times New Roman" w:eastAsia="Times New Roman" w:hAnsi="Times New Roman" w:cs="Times New Roman"/>
          <w:i/>
          <w:lang w:val="fr-FR" w:eastAsia="zh-CN"/>
        </w:rPr>
        <w:t>;</w:t>
      </w:r>
      <w:r w:rsidRPr="00265901">
        <w:rPr>
          <w:rFonts w:ascii="Times New Roman" w:eastAsia="Times New Roman" w:hAnsi="Times New Roman" w:cs="Times New Roman"/>
          <w:i/>
          <w:lang w:eastAsia="zh-CN"/>
        </w:rPr>
        <w:t xml:space="preserve"> </w:t>
      </w:r>
    </w:p>
    <w:p w:rsidR="00AB3732" w:rsidRPr="00265901" w:rsidRDefault="00AB3732" w:rsidP="00780816">
      <w:pPr>
        <w:numPr>
          <w:ilvl w:val="0"/>
          <w:numId w:val="4"/>
        </w:numPr>
        <w:tabs>
          <w:tab w:val="left" w:pos="180"/>
        </w:tabs>
        <w:suppressAutoHyphens/>
        <w:spacing w:after="0" w:line="240" w:lineRule="auto"/>
        <w:ind w:right="-16"/>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Efectuează verificări în RNEP;</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Eliberează certificate/extrase multilingve de naştere, căsătorie, divorţ şi deces.</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Eliberează dovezi în baza actelor de naştere, căsătorie şi deces.</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Eliberează adeverinţe de înhumare în baza actelor de deces.</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Întocmeşte şi eliberează livrete de familie din oficiu, la oficierea căsătoriei sau la cererea persoanelor îndreptăţite.</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Completează livretele de familie ori de câte ori intervine o modificare asupra datelor de stare civilă sau se schimbă componenţa familiei.</w:t>
      </w:r>
    </w:p>
    <w:p w:rsidR="00AB3732" w:rsidRPr="00265901" w:rsidRDefault="00AB3732" w:rsidP="00780816">
      <w:pPr>
        <w:numPr>
          <w:ilvl w:val="0"/>
          <w:numId w:val="4"/>
        </w:numPr>
        <w:suppressAutoHyphens/>
        <w:spacing w:after="0" w:line="240" w:lineRule="auto"/>
        <w:ind w:right="-15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Asigură prin rotaţie înregistrarea deceselor, înregistrarea martorilor și buna desfășurarea a căsătoriilor în zilele de sâmbătă, în zilele nelucrătoare şi d</w:t>
      </w:r>
      <w:r w:rsidRPr="00265901">
        <w:rPr>
          <w:rFonts w:ascii="Times New Roman" w:eastAsia="Times New Roman" w:hAnsi="Times New Roman" w:cs="Times New Roman"/>
          <w:i/>
          <w:color w:val="000000"/>
        </w:rPr>
        <w:t>esf</w:t>
      </w:r>
      <w:r w:rsidRPr="00265901">
        <w:rPr>
          <w:rFonts w:ascii="Times New Roman" w:eastAsia="Times New Roman" w:hAnsi="Times New Roman" w:cs="Times New Roman"/>
          <w:i/>
          <w:color w:val="000000"/>
          <w:lang w:eastAsia="zh-CN"/>
        </w:rPr>
        <w:t>ăşoară activitatea rezultată în urma rotaţiei personalului, c</w:t>
      </w:r>
      <w:r w:rsidRPr="00265901">
        <w:rPr>
          <w:rFonts w:ascii="Times New Roman" w:eastAsia="Times New Roman" w:hAnsi="Times New Roman" w:cs="Times New Roman"/>
          <w:i/>
          <w:color w:val="000000"/>
          <w:lang w:eastAsia="ro-RO"/>
        </w:rPr>
        <w:t xml:space="preserve">onform programului stabilit şi aprobat semestrial la nivelul direcţiei; </w:t>
      </w:r>
    </w:p>
    <w:p w:rsidR="00AB3732" w:rsidRPr="00265901" w:rsidRDefault="00AB3732" w:rsidP="00780816">
      <w:pPr>
        <w:numPr>
          <w:ilvl w:val="0"/>
          <w:numId w:val="4"/>
        </w:numPr>
        <w:suppressAutoHyphens/>
        <w:spacing w:after="0" w:line="240" w:lineRule="auto"/>
        <w:ind w:right="18"/>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lang w:eastAsia="zh-CN"/>
        </w:rPr>
        <w:t>Redactează diverse adrese şi scrisori (cu caracter ocazional) ale serviciului, adresate  organizaţiilor sau instituţiilor, referitoare la activitatea pe care o desfăşoară.</w:t>
      </w:r>
    </w:p>
    <w:p w:rsidR="00AB3732" w:rsidRPr="00265901" w:rsidRDefault="00AB3732" w:rsidP="00780816">
      <w:pPr>
        <w:numPr>
          <w:ilvl w:val="0"/>
          <w:numId w:val="4"/>
        </w:numPr>
        <w:tabs>
          <w:tab w:val="left" w:pos="720"/>
          <w:tab w:val="left" w:pos="900"/>
        </w:tabs>
        <w:suppressAutoHyphens/>
        <w:autoSpaceDE w:val="0"/>
        <w:spacing w:after="0" w:line="240" w:lineRule="auto"/>
        <w:jc w:val="both"/>
        <w:rPr>
          <w:rFonts w:ascii="Times New Roman" w:eastAsia="Times New Roman" w:hAnsi="Times New Roman" w:cs="Times New Roman"/>
          <w:i/>
          <w:lang w:val="en-US" w:eastAsia="zh-CN"/>
        </w:rPr>
      </w:pPr>
      <w:r w:rsidRPr="00265901">
        <w:rPr>
          <w:rFonts w:ascii="Times New Roman" w:eastAsia="CIDFont+F3" w:hAnsi="Times New Roman" w:cs="Times New Roman"/>
          <w:i/>
          <w:color w:val="000000"/>
        </w:rPr>
        <w:t>Desfăşoară activităţile de creare, folosire şi păstrare a arhivei;</w:t>
      </w:r>
    </w:p>
    <w:p w:rsidR="00AB3732" w:rsidRPr="00265901" w:rsidRDefault="00AB3732" w:rsidP="00780816">
      <w:pPr>
        <w:numPr>
          <w:ilvl w:val="0"/>
          <w:numId w:val="4"/>
        </w:numPr>
        <w:tabs>
          <w:tab w:val="left" w:pos="720"/>
          <w:tab w:val="left" w:pos="900"/>
        </w:tabs>
        <w:suppressAutoHyphens/>
        <w:spacing w:after="0" w:line="240" w:lineRule="auto"/>
        <w:jc w:val="both"/>
        <w:rPr>
          <w:rFonts w:ascii="Times New Roman" w:eastAsia="Times New Roman" w:hAnsi="Times New Roman" w:cs="Times New Roman"/>
          <w:i/>
          <w:lang w:val="en-US" w:eastAsia="zh-CN"/>
        </w:rPr>
      </w:pPr>
      <w:r w:rsidRPr="00265901">
        <w:rPr>
          <w:rFonts w:ascii="Times New Roman" w:eastAsia="Times New Roman" w:hAnsi="Times New Roman" w:cs="Times New Roman"/>
          <w:i/>
        </w:rPr>
        <w:t>Efectuează orice altă sarcină profesională care are legătură cu  atribuţiile biroului, solicitate de Şeful Serviciului sau de Directorul Executiv</w:t>
      </w:r>
      <w:r w:rsidRPr="00265901">
        <w:rPr>
          <w:rFonts w:ascii="Times New Roman" w:eastAsia="Times New Roman" w:hAnsi="Times New Roman" w:cs="Times New Roman"/>
          <w:i/>
          <w:lang w:eastAsia="zh-CN"/>
        </w:rPr>
        <w:t>.</w:t>
      </w:r>
    </w:p>
    <w:p w:rsidR="00AB3732" w:rsidRPr="00AB3732" w:rsidRDefault="00AB3732" w:rsidP="00AB3732">
      <w:pPr>
        <w:suppressAutoHyphens/>
        <w:spacing w:after="0" w:line="240" w:lineRule="auto"/>
        <w:ind w:right="-158"/>
        <w:jc w:val="both"/>
        <w:rPr>
          <w:rFonts w:ascii="Times New Roman" w:eastAsia="Times New Roman" w:hAnsi="Times New Roman" w:cs="Times New Roman"/>
        </w:rPr>
      </w:pPr>
    </w:p>
    <w:p w:rsidR="0043062F" w:rsidRPr="00277D3E" w:rsidRDefault="0043062F" w:rsidP="0043062F">
      <w:pPr>
        <w:autoSpaceDE w:val="0"/>
        <w:autoSpaceDN w:val="0"/>
        <w:adjustRightInd w:val="0"/>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val="en-US"/>
        </w:rPr>
        <w:t xml:space="preserve">VI. </w:t>
      </w:r>
      <w:proofErr w:type="spellStart"/>
      <w:r w:rsidRPr="00277D3E">
        <w:rPr>
          <w:rFonts w:ascii="Times New Roman" w:eastAsia="Times New Roman" w:hAnsi="Times New Roman" w:cs="Times New Roman"/>
          <w:b/>
          <w:lang w:val="en-US"/>
        </w:rPr>
        <w:t>Coordonatele</w:t>
      </w:r>
      <w:proofErr w:type="spellEnd"/>
      <w:r w:rsidRPr="00277D3E">
        <w:rPr>
          <w:rFonts w:ascii="Times New Roman" w:eastAsia="Times New Roman" w:hAnsi="Times New Roman" w:cs="Times New Roman"/>
          <w:b/>
          <w:lang w:val="en-US"/>
        </w:rPr>
        <w:t xml:space="preserve"> de contact </w:t>
      </w:r>
      <w:proofErr w:type="spellStart"/>
      <w:r w:rsidRPr="00277D3E">
        <w:rPr>
          <w:rFonts w:ascii="Times New Roman" w:eastAsia="Times New Roman" w:hAnsi="Times New Roman" w:cs="Times New Roman"/>
          <w:b/>
          <w:lang w:val="en-US"/>
        </w:rPr>
        <w:t>pentru</w:t>
      </w:r>
      <w:proofErr w:type="spellEnd"/>
      <w:r w:rsidRPr="00277D3E">
        <w:rPr>
          <w:rFonts w:ascii="Times New Roman" w:eastAsia="Times New Roman" w:hAnsi="Times New Roman" w:cs="Times New Roman"/>
          <w:b/>
          <w:lang w:val="en-US"/>
        </w:rPr>
        <w:t xml:space="preserve"> </w:t>
      </w:r>
      <w:proofErr w:type="spellStart"/>
      <w:r w:rsidRPr="00277D3E">
        <w:rPr>
          <w:rFonts w:ascii="Times New Roman" w:eastAsia="Times New Roman" w:hAnsi="Times New Roman" w:cs="Times New Roman"/>
          <w:b/>
          <w:lang w:val="en-US"/>
        </w:rPr>
        <w:t>înscrierea</w:t>
      </w:r>
      <w:proofErr w:type="spellEnd"/>
      <w:r w:rsidRPr="00277D3E">
        <w:rPr>
          <w:rFonts w:ascii="Times New Roman" w:eastAsia="Times New Roman" w:hAnsi="Times New Roman" w:cs="Times New Roman"/>
          <w:b/>
          <w:lang w:val="en-US"/>
        </w:rPr>
        <w:t xml:space="preserve"> </w:t>
      </w:r>
      <w:proofErr w:type="spellStart"/>
      <w:r w:rsidRPr="00277D3E">
        <w:rPr>
          <w:rFonts w:ascii="Times New Roman" w:eastAsia="Times New Roman" w:hAnsi="Times New Roman" w:cs="Times New Roman"/>
          <w:b/>
          <w:lang w:val="en-US"/>
        </w:rPr>
        <w:t>candidaților</w:t>
      </w:r>
      <w:proofErr w:type="spellEnd"/>
      <w:r w:rsidRPr="00277D3E">
        <w:rPr>
          <w:rFonts w:ascii="Times New Roman" w:eastAsia="Times New Roman" w:hAnsi="Times New Roman" w:cs="Times New Roman"/>
          <w:b/>
          <w:lang w:val="en-US"/>
        </w:rPr>
        <w:t>:</w:t>
      </w:r>
    </w:p>
    <w:p w:rsidR="0043062F" w:rsidRPr="00A80888" w:rsidRDefault="0043062F" w:rsidP="0043062F">
      <w:pPr>
        <w:autoSpaceDE w:val="0"/>
        <w:autoSpaceDN w:val="0"/>
        <w:adjustRightInd w:val="0"/>
        <w:spacing w:after="0"/>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 xml:space="preserve">Adresa de corespondență: </w:t>
      </w:r>
      <w:r w:rsidRPr="00A80888">
        <w:rPr>
          <w:rFonts w:ascii="Times New Roman" w:eastAsia="Times New Roman" w:hAnsi="Times New Roman" w:cs="Times New Roman"/>
          <w:b/>
          <w:lang w:eastAsia="ro-RO"/>
        </w:rPr>
        <w:t>Primăria Sector</w:t>
      </w:r>
      <w:r>
        <w:rPr>
          <w:rFonts w:ascii="Times New Roman" w:eastAsia="Times New Roman" w:hAnsi="Times New Roman" w:cs="Times New Roman"/>
          <w:b/>
          <w:lang w:eastAsia="ro-RO"/>
        </w:rPr>
        <w:t>ului</w:t>
      </w:r>
      <w:r w:rsidRPr="00A80888">
        <w:rPr>
          <w:rFonts w:ascii="Times New Roman" w:eastAsia="Times New Roman" w:hAnsi="Times New Roman" w:cs="Times New Roman"/>
          <w:b/>
          <w:lang w:eastAsia="ro-RO"/>
        </w:rPr>
        <w:t xml:space="preserve"> 2 Bucureşti, Str. Chiristigiilor nr. 11-13, </w:t>
      </w:r>
      <w:hyperlink r:id="rId11" w:history="1">
        <w:r w:rsidRPr="00A80888">
          <w:rPr>
            <w:rFonts w:ascii="Times New Roman" w:eastAsia="Times New Roman" w:hAnsi="Times New Roman" w:cs="Times New Roman"/>
            <w:b/>
            <w:u w:val="single"/>
            <w:lang w:eastAsia="ro-RO"/>
          </w:rPr>
          <w:t>infopublice@ps2.ro</w:t>
        </w:r>
      </w:hyperlink>
      <w:r w:rsidRPr="00A80888">
        <w:rPr>
          <w:rFonts w:ascii="Times New Roman" w:eastAsia="Times New Roman" w:hAnsi="Times New Roman" w:cs="Times New Roman"/>
          <w:lang w:eastAsia="ro-RO"/>
        </w:rPr>
        <w:t>, telefon/ fax: 021/252.83.78;</w:t>
      </w:r>
    </w:p>
    <w:p w:rsidR="0043062F" w:rsidRPr="00A80888" w:rsidRDefault="002F7738" w:rsidP="0043062F">
      <w:pPr>
        <w:autoSpaceDE w:val="0"/>
        <w:autoSpaceDN w:val="0"/>
        <w:adjustRightInd w:val="0"/>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Persoanele de contact: Bădița </w:t>
      </w:r>
      <w:r w:rsidR="0043062F">
        <w:rPr>
          <w:rFonts w:ascii="Times New Roman" w:eastAsia="Times New Roman" w:hAnsi="Times New Roman" w:cs="Times New Roman"/>
          <w:lang w:eastAsia="ro-RO"/>
        </w:rPr>
        <w:t xml:space="preserve">Amalia-Daniela și Surugiu </w:t>
      </w:r>
      <w:proofErr w:type="spellStart"/>
      <w:r w:rsidR="0043062F">
        <w:rPr>
          <w:rFonts w:ascii="Times New Roman" w:eastAsia="Times New Roman" w:hAnsi="Times New Roman" w:cs="Times New Roman"/>
          <w:lang w:eastAsia="ro-RO"/>
        </w:rPr>
        <w:t>Andreia-Monica</w:t>
      </w:r>
      <w:proofErr w:type="spellEnd"/>
      <w:r w:rsidR="0043062F">
        <w:rPr>
          <w:rFonts w:ascii="Times New Roman" w:eastAsia="Times New Roman" w:hAnsi="Times New Roman" w:cs="Times New Roman"/>
          <w:lang w:eastAsia="ro-RO"/>
        </w:rPr>
        <w:t>,</w:t>
      </w:r>
      <w:r w:rsidR="0043062F" w:rsidRPr="00A80888">
        <w:rPr>
          <w:rFonts w:ascii="Times New Roman" w:eastAsia="Times New Roman" w:hAnsi="Times New Roman" w:cs="Times New Roman"/>
          <w:lang w:eastAsia="ro-RO"/>
        </w:rPr>
        <w:t xml:space="preserve"> consilier</w:t>
      </w:r>
      <w:r w:rsidR="0043062F">
        <w:rPr>
          <w:rFonts w:ascii="Times New Roman" w:eastAsia="Times New Roman" w:hAnsi="Times New Roman" w:cs="Times New Roman"/>
          <w:lang w:eastAsia="ro-RO"/>
        </w:rPr>
        <w:t>i</w:t>
      </w:r>
      <w:r w:rsidR="0043062F" w:rsidRPr="00A80888">
        <w:rPr>
          <w:rFonts w:ascii="Times New Roman" w:eastAsia="Times New Roman" w:hAnsi="Times New Roman" w:cs="Times New Roman"/>
          <w:lang w:eastAsia="ro-RO"/>
        </w:rPr>
        <w:t xml:space="preserve"> la Ser</w:t>
      </w:r>
      <w:r w:rsidR="0043062F">
        <w:rPr>
          <w:rFonts w:ascii="Times New Roman" w:eastAsia="Times New Roman" w:hAnsi="Times New Roman" w:cs="Times New Roman"/>
          <w:lang w:eastAsia="ro-RO"/>
        </w:rPr>
        <w:t>viciul Resurse Umane, secretarii titulari ai comisi</w:t>
      </w:r>
      <w:r w:rsidR="0043062F" w:rsidRPr="00A80888">
        <w:rPr>
          <w:rFonts w:ascii="Times New Roman" w:eastAsia="Times New Roman" w:hAnsi="Times New Roman" w:cs="Times New Roman"/>
          <w:lang w:eastAsia="ro-RO"/>
        </w:rPr>
        <w:t>i</w:t>
      </w:r>
      <w:r w:rsidR="0043062F">
        <w:rPr>
          <w:rFonts w:ascii="Times New Roman" w:eastAsia="Times New Roman" w:hAnsi="Times New Roman" w:cs="Times New Roman"/>
          <w:lang w:eastAsia="ro-RO"/>
        </w:rPr>
        <w:t>lor</w:t>
      </w:r>
      <w:r w:rsidR="0043062F" w:rsidRPr="00A80888">
        <w:rPr>
          <w:rFonts w:ascii="Times New Roman" w:eastAsia="Times New Roman" w:hAnsi="Times New Roman" w:cs="Times New Roman"/>
          <w:lang w:eastAsia="ro-RO"/>
        </w:rPr>
        <w:t xml:space="preserve"> de concurs;</w:t>
      </w:r>
    </w:p>
    <w:p w:rsidR="0043062F" w:rsidRDefault="0043062F" w:rsidP="0043062F">
      <w:pPr>
        <w:autoSpaceDE w:val="0"/>
        <w:autoSpaceDN w:val="0"/>
        <w:adjustRightInd w:val="0"/>
        <w:spacing w:after="0"/>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Relaţii suplimentare în legătură cu condiţiil</w:t>
      </w:r>
      <w:r>
        <w:rPr>
          <w:rFonts w:ascii="Times New Roman" w:eastAsia="Times New Roman" w:hAnsi="Times New Roman" w:cs="Times New Roman"/>
          <w:lang w:eastAsia="ro-RO"/>
        </w:rPr>
        <w:t xml:space="preserve">e de participare, bibliografia și tematica, </w:t>
      </w:r>
      <w:r w:rsidRPr="00A80888">
        <w:rPr>
          <w:rFonts w:ascii="Times New Roman" w:eastAsia="Times New Roman" w:hAnsi="Times New Roman" w:cs="Times New Roman"/>
          <w:lang w:eastAsia="ro-RO"/>
        </w:rPr>
        <w:t xml:space="preserve">actele necesare înscrierii la concurs pot fi obţinute la telefoanele: </w:t>
      </w:r>
      <w:r w:rsidRPr="00A80888">
        <w:rPr>
          <w:rFonts w:ascii="Times New Roman" w:eastAsia="Times New Roman" w:hAnsi="Times New Roman" w:cs="Times New Roman"/>
          <w:b/>
          <w:lang w:eastAsia="ro-RO"/>
        </w:rPr>
        <w:t>021/209.60.21, 021/209.60.00/ int.</w:t>
      </w:r>
      <w:r>
        <w:rPr>
          <w:rFonts w:ascii="Times New Roman" w:eastAsia="Times New Roman" w:hAnsi="Times New Roman" w:cs="Times New Roman"/>
          <w:b/>
          <w:lang w:eastAsia="ro-RO"/>
        </w:rPr>
        <w:t xml:space="preserve"> </w:t>
      </w:r>
      <w:r w:rsidRPr="00A80888">
        <w:rPr>
          <w:rFonts w:ascii="Times New Roman" w:eastAsia="Times New Roman" w:hAnsi="Times New Roman" w:cs="Times New Roman"/>
          <w:b/>
          <w:lang w:eastAsia="ro-RO"/>
        </w:rPr>
        <w:t>121</w:t>
      </w:r>
      <w:r>
        <w:rPr>
          <w:rFonts w:ascii="Times New Roman" w:eastAsia="Times New Roman" w:hAnsi="Times New Roman" w:cs="Times New Roman"/>
          <w:b/>
          <w:lang w:eastAsia="ro-RO"/>
        </w:rPr>
        <w:t>/ 323</w:t>
      </w:r>
      <w:r w:rsidRPr="00A80888">
        <w:rPr>
          <w:rFonts w:ascii="Times New Roman" w:eastAsia="Times New Roman" w:hAnsi="Times New Roman" w:cs="Times New Roman"/>
          <w:b/>
          <w:lang w:eastAsia="ro-RO"/>
        </w:rPr>
        <w:t xml:space="preserve"> sau </w:t>
      </w:r>
      <w:r>
        <w:rPr>
          <w:rFonts w:ascii="Times New Roman" w:eastAsia="Times New Roman" w:hAnsi="Times New Roman" w:cs="Times New Roman"/>
          <w:b/>
          <w:lang w:eastAsia="ro-RO"/>
        </w:rPr>
        <w:t xml:space="preserve">adresele de </w:t>
      </w:r>
      <w:r w:rsidRPr="00A80888">
        <w:rPr>
          <w:rFonts w:ascii="Times New Roman" w:eastAsia="Times New Roman" w:hAnsi="Times New Roman" w:cs="Times New Roman"/>
          <w:b/>
          <w:lang w:eastAsia="ro-RO"/>
        </w:rPr>
        <w:t xml:space="preserve">e-mail: </w:t>
      </w:r>
      <w:hyperlink r:id="rId12" w:history="1">
        <w:r w:rsidRPr="00A80888">
          <w:rPr>
            <w:rFonts w:ascii="Times New Roman" w:eastAsia="Times New Roman" w:hAnsi="Times New Roman" w:cs="Times New Roman"/>
            <w:color w:val="0563C1"/>
            <w:u w:val="single"/>
            <w:lang w:eastAsia="ro-RO"/>
          </w:rPr>
          <w:t>amalia.badita@ps2.ro</w:t>
        </w:r>
      </w:hyperlink>
      <w:r>
        <w:rPr>
          <w:rFonts w:ascii="Times New Roman" w:eastAsia="Times New Roman" w:hAnsi="Times New Roman" w:cs="Times New Roman"/>
          <w:color w:val="0563C1"/>
          <w:u w:val="single"/>
          <w:lang w:eastAsia="ro-RO"/>
        </w:rPr>
        <w:t xml:space="preserve"> </w:t>
      </w:r>
      <w:r>
        <w:rPr>
          <w:rFonts w:ascii="Times New Roman" w:eastAsia="Times New Roman" w:hAnsi="Times New Roman" w:cs="Times New Roman"/>
          <w:color w:val="0563C1"/>
          <w:lang w:eastAsia="ro-RO"/>
        </w:rPr>
        <w:t xml:space="preserve"> și </w:t>
      </w:r>
      <w:r w:rsidRPr="00A80888">
        <w:rPr>
          <w:rFonts w:ascii="Times New Roman" w:eastAsia="Times New Roman" w:hAnsi="Times New Roman" w:cs="Times New Roman"/>
          <w:lang w:eastAsia="ro-RO"/>
        </w:rPr>
        <w:t xml:space="preserve"> </w:t>
      </w:r>
      <w:hyperlink r:id="rId13" w:history="1">
        <w:r w:rsidRPr="00867334">
          <w:rPr>
            <w:rStyle w:val="Hyperlink"/>
            <w:rFonts w:ascii="Times New Roman" w:eastAsia="Times New Roman" w:hAnsi="Times New Roman" w:cs="Times New Roman"/>
            <w:lang w:eastAsia="ro-RO"/>
          </w:rPr>
          <w:t>andreia.surugiu@ps2.ro</w:t>
        </w:r>
      </w:hyperlink>
    </w:p>
    <w:p w:rsidR="0043062F" w:rsidRPr="00277D3E" w:rsidRDefault="0043062F" w:rsidP="0043062F">
      <w:pPr>
        <w:autoSpaceDE w:val="0"/>
        <w:autoSpaceDN w:val="0"/>
        <w:adjustRightInd w:val="0"/>
        <w:spacing w:after="0"/>
        <w:jc w:val="both"/>
        <w:rPr>
          <w:rFonts w:ascii="Times New Roman" w:eastAsia="Times New Roman" w:hAnsi="Times New Roman" w:cs="Times New Roman"/>
          <w:color w:val="0563C1"/>
          <w:lang w:eastAsia="ro-RO"/>
        </w:rPr>
      </w:pP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VII. Conținutul dosarului de concurs:</w:t>
      </w: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lang w:eastAsia="ro-RO"/>
        </w:rPr>
        <w:t>a) formularul de înscriere pus la dispoziția candidaților de către instituție prin publicarea pe pagina de internet  a acesteia (tipizat);</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a) copie de pe carnetul de muncă sau adeverinţa eliberată de compartimentul de resurse umane în vederea atestării vechimii în gradul profesional din care se promovează;</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b) copii de pe rapoartele de evaluare a performanţelor profesionale individuale din ultimii 2 ani de activitate;</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c) adeverinţa eliberată de compartimentul de resurse umane în vederea atestării situaţiei disciplinare a funcţionarului public, în care se menţionează expres dacă acestuia i-a fost aplicată o sancţiune disciplinară, care să nu fi fost radiată;</w:t>
      </w:r>
    </w:p>
    <w:p w:rsidR="00AC5FE1" w:rsidRPr="00277D3E" w:rsidRDefault="00AC5FE1" w:rsidP="00277D3E">
      <w:pPr>
        <w:autoSpaceDE w:val="0"/>
        <w:autoSpaceDN w:val="0"/>
        <w:adjustRightInd w:val="0"/>
        <w:spacing w:after="0"/>
        <w:jc w:val="both"/>
        <w:rPr>
          <w:rFonts w:ascii="Times New Roman" w:eastAsia="Times New Roman" w:hAnsi="Times New Roman" w:cs="Times New Roman"/>
          <w:b/>
          <w:lang w:val="en-US"/>
        </w:rPr>
      </w:pPr>
    </w:p>
    <w:p w:rsidR="00A80888" w:rsidRPr="00277D3E" w:rsidRDefault="00A80888" w:rsidP="00277D3E">
      <w:pPr>
        <w:autoSpaceDE w:val="0"/>
        <w:autoSpaceDN w:val="0"/>
        <w:adjustRightInd w:val="0"/>
        <w:spacing w:after="0"/>
        <w:jc w:val="both"/>
        <w:rPr>
          <w:rFonts w:ascii="Times New Roman" w:eastAsia="Times New Roman" w:hAnsi="Times New Roman" w:cs="Times New Roman"/>
          <w:lang w:val="en-US"/>
        </w:rPr>
      </w:pPr>
      <w:proofErr w:type="spellStart"/>
      <w:r w:rsidRPr="00277D3E">
        <w:rPr>
          <w:rFonts w:ascii="Times New Roman" w:eastAsia="Times New Roman" w:hAnsi="Times New Roman" w:cs="Times New Roman"/>
          <w:b/>
          <w:lang w:val="en-US"/>
        </w:rPr>
        <w:t>Notă</w:t>
      </w:r>
      <w:proofErr w:type="spellEnd"/>
      <w:r w:rsidRPr="00277D3E">
        <w:rPr>
          <w:rFonts w:ascii="Times New Roman" w:eastAsia="Times New Roman" w:hAnsi="Times New Roman" w:cs="Times New Roman"/>
          <w:b/>
          <w:lang w:val="en-US"/>
        </w:rPr>
        <w:t>:</w:t>
      </w:r>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Documentele</w:t>
      </w:r>
      <w:proofErr w:type="spellEnd"/>
      <w:r w:rsidRPr="00277D3E">
        <w:rPr>
          <w:rFonts w:ascii="Times New Roman" w:eastAsia="Times New Roman" w:hAnsi="Times New Roman" w:cs="Times New Roman"/>
          <w:lang w:val="en-US"/>
        </w:rPr>
        <w:t xml:space="preserve"> care </w:t>
      </w:r>
      <w:proofErr w:type="spellStart"/>
      <w:r w:rsidRPr="00277D3E">
        <w:rPr>
          <w:rFonts w:ascii="Times New Roman" w:eastAsia="Times New Roman" w:hAnsi="Times New Roman" w:cs="Times New Roman"/>
          <w:lang w:val="en-US"/>
        </w:rPr>
        <w:t>constituie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dosarul</w:t>
      </w:r>
      <w:proofErr w:type="spellEnd"/>
      <w:r w:rsidRPr="00277D3E">
        <w:rPr>
          <w:rFonts w:ascii="Times New Roman" w:eastAsia="Times New Roman" w:hAnsi="Times New Roman" w:cs="Times New Roman"/>
          <w:lang w:val="en-US"/>
        </w:rPr>
        <w:t xml:space="preserve"> de concurs se </w:t>
      </w:r>
      <w:proofErr w:type="spellStart"/>
      <w:r w:rsidRPr="00277D3E">
        <w:rPr>
          <w:rFonts w:ascii="Times New Roman" w:eastAsia="Times New Roman" w:hAnsi="Times New Roman" w:cs="Times New Roman"/>
          <w:lang w:val="en-US"/>
        </w:rPr>
        <w:t>depun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copie</w:t>
      </w:r>
      <w:proofErr w:type="spellEnd"/>
      <w:r w:rsidRPr="00277D3E">
        <w:rPr>
          <w:rFonts w:ascii="Times New Roman" w:eastAsia="Times New Roman" w:hAnsi="Times New Roman" w:cs="Times New Roman"/>
          <w:lang w:val="en-US"/>
        </w:rPr>
        <w:t xml:space="preserve">, cu </w:t>
      </w:r>
      <w:proofErr w:type="spellStart"/>
      <w:r w:rsidRPr="00277D3E">
        <w:rPr>
          <w:rFonts w:ascii="Times New Roman" w:eastAsia="Times New Roman" w:hAnsi="Times New Roman" w:cs="Times New Roman"/>
          <w:lang w:val="en-US"/>
        </w:rPr>
        <w:t>obligaţia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candidatului</w:t>
      </w:r>
      <w:proofErr w:type="spellEnd"/>
      <w:r w:rsidRPr="00277D3E">
        <w:rPr>
          <w:rFonts w:ascii="Times New Roman" w:eastAsia="Times New Roman" w:hAnsi="Times New Roman" w:cs="Times New Roman"/>
          <w:lang w:val="en-US"/>
        </w:rPr>
        <w:t xml:space="preserve"> de a </w:t>
      </w:r>
      <w:proofErr w:type="spellStart"/>
      <w:r w:rsidRPr="00277D3E">
        <w:rPr>
          <w:rFonts w:ascii="Times New Roman" w:eastAsia="Times New Roman" w:hAnsi="Times New Roman" w:cs="Times New Roman"/>
          <w:lang w:val="en-US"/>
        </w:rPr>
        <w:t>prezenta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secretarului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comisiei</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originalele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acestor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documente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pentru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certificare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pentru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conformitate</w:t>
      </w:r>
      <w:proofErr w:type="spellEnd"/>
      <w:r w:rsidRPr="00277D3E">
        <w:rPr>
          <w:rFonts w:ascii="Times New Roman" w:eastAsia="Times New Roman" w:hAnsi="Times New Roman" w:cs="Times New Roman"/>
          <w:lang w:val="en-US"/>
        </w:rPr>
        <w:t xml:space="preserve"> cu </w:t>
      </w:r>
      <w:proofErr w:type="spellStart"/>
      <w:r w:rsidRPr="00277D3E">
        <w:rPr>
          <w:rFonts w:ascii="Times New Roman" w:eastAsia="Times New Roman" w:hAnsi="Times New Roman" w:cs="Times New Roman"/>
          <w:lang w:val="en-US"/>
        </w:rPr>
        <w:t>originalul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până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cel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târziu</w:t>
      </w:r>
      <w:proofErr w:type="spellEnd"/>
      <w:r w:rsidRPr="00277D3E">
        <w:rPr>
          <w:rFonts w:ascii="Times New Roman" w:eastAsia="Times New Roman" w:hAnsi="Times New Roman" w:cs="Times New Roman"/>
          <w:lang w:val="en-US"/>
        </w:rPr>
        <w:t xml:space="preserve"> la data </w:t>
      </w:r>
      <w:proofErr w:type="spellStart"/>
      <w:r w:rsidRPr="00277D3E">
        <w:rPr>
          <w:rFonts w:ascii="Times New Roman" w:eastAsia="Times New Roman" w:hAnsi="Times New Roman" w:cs="Times New Roman"/>
          <w:lang w:val="en-US"/>
        </w:rPr>
        <w:t>desfăşurării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probei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interviului</w:t>
      </w:r>
      <w:proofErr w:type="spellEnd"/>
      <w:r w:rsidRPr="00277D3E">
        <w:rPr>
          <w:rFonts w:ascii="Times New Roman" w:eastAsia="Times New Roman" w:hAnsi="Times New Roman" w:cs="Times New Roman"/>
          <w:lang w:val="en-US"/>
        </w:rPr>
        <w:t xml:space="preserve">, sub </w:t>
      </w:r>
      <w:proofErr w:type="spellStart"/>
      <w:r w:rsidRPr="00277D3E">
        <w:rPr>
          <w:rFonts w:ascii="Times New Roman" w:eastAsia="Times New Roman" w:hAnsi="Times New Roman" w:cs="Times New Roman"/>
          <w:lang w:val="en-US"/>
        </w:rPr>
        <w:t>sancţiunea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neemiterii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actului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administrativ</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numire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funcţia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publică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cazul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promovării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concursului</w:t>
      </w:r>
      <w:proofErr w:type="spellEnd"/>
      <w:r w:rsidRPr="00277D3E">
        <w:rPr>
          <w:rFonts w:ascii="Times New Roman" w:eastAsia="Times New Roman" w:hAnsi="Times New Roman" w:cs="Times New Roman"/>
          <w:lang w:val="en-US"/>
        </w:rPr>
        <w:t>.</w:t>
      </w:r>
    </w:p>
    <w:p w:rsidR="00A80888" w:rsidRDefault="00A80888" w:rsidP="00277D3E">
      <w:pPr>
        <w:spacing w:after="0"/>
        <w:ind w:left="-567"/>
        <w:jc w:val="both"/>
        <w:rPr>
          <w:rFonts w:ascii="Times New Roman" w:eastAsia="Times New Roman" w:hAnsi="Times New Roman" w:cs="Times New Roman"/>
          <w:b/>
          <w:lang w:eastAsia="ro-RO"/>
        </w:rPr>
      </w:pPr>
    </w:p>
    <w:p w:rsidR="002F7738" w:rsidRDefault="002F7738" w:rsidP="00277D3E">
      <w:pPr>
        <w:spacing w:after="0"/>
        <w:ind w:left="-567"/>
        <w:jc w:val="both"/>
        <w:rPr>
          <w:rFonts w:ascii="Times New Roman" w:eastAsia="Times New Roman" w:hAnsi="Times New Roman" w:cs="Times New Roman"/>
          <w:b/>
          <w:lang w:eastAsia="ro-RO"/>
        </w:rPr>
      </w:pPr>
    </w:p>
    <w:p w:rsidR="00B2144D" w:rsidRDefault="00B2144D" w:rsidP="00081193">
      <w:pPr>
        <w:spacing w:after="0" w:line="240" w:lineRule="auto"/>
        <w:ind w:left="-709" w:firstLine="425"/>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EA4136" w:rsidRPr="00427771" w:rsidRDefault="00EA4136" w:rsidP="00B2144D">
      <w:pPr>
        <w:spacing w:after="0" w:line="240" w:lineRule="auto"/>
        <w:jc w:val="center"/>
        <w:rPr>
          <w:sz w:val="24"/>
          <w:szCs w:val="24"/>
          <w:lang w:val="en-US"/>
        </w:rPr>
      </w:pPr>
    </w:p>
    <w:sectPr w:rsidR="00EA4136" w:rsidRPr="00427771" w:rsidSect="002F7738">
      <w:headerReference w:type="even" r:id="rId14"/>
      <w:headerReference w:type="default" r:id="rId15"/>
      <w:footerReference w:type="even" r:id="rId16"/>
      <w:footerReference w:type="default" r:id="rId17"/>
      <w:headerReference w:type="first" r:id="rId18"/>
      <w:footerReference w:type="first" r:id="rId19"/>
      <w:pgSz w:w="16839" w:h="11907" w:orient="landscape" w:code="9"/>
      <w:pgMar w:top="737" w:right="1077" w:bottom="567" w:left="1077" w:header="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83" w:rsidRDefault="00665B83" w:rsidP="00C14D21">
      <w:pPr>
        <w:spacing w:after="0" w:line="240" w:lineRule="auto"/>
      </w:pPr>
      <w:r>
        <w:separator/>
      </w:r>
    </w:p>
  </w:endnote>
  <w:endnote w:type="continuationSeparator" w:id="0">
    <w:p w:rsidR="00665B83" w:rsidRDefault="00665B83"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137879" w:rsidRDefault="003539C4" w:rsidP="0013787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137879" w:rsidRDefault="003539C4" w:rsidP="001378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83" w:rsidRDefault="00665B83" w:rsidP="00C14D21">
      <w:pPr>
        <w:spacing w:after="0" w:line="240" w:lineRule="auto"/>
      </w:pPr>
      <w:r>
        <w:separator/>
      </w:r>
    </w:p>
  </w:footnote>
  <w:footnote w:type="continuationSeparator" w:id="0">
    <w:p w:rsidR="00665B83" w:rsidRDefault="00665B83"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E168C1" w:rsidRDefault="003539C4" w:rsidP="00FC6182">
    <w:pPr>
      <w:pStyle w:val="Antet"/>
      <w:ind w:left="851"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FE849EAE"/>
    <w:name w:val="WW8Num12"/>
    <w:lvl w:ilvl="0">
      <w:start w:val="1"/>
      <w:numFmt w:val="decimal"/>
      <w:lvlText w:val="%1."/>
      <w:lvlJc w:val="left"/>
      <w:pPr>
        <w:tabs>
          <w:tab w:val="num" w:pos="720"/>
        </w:tabs>
        <w:ind w:left="720" w:hanging="360"/>
      </w:pPr>
      <w:rPr>
        <w:rFonts w:hint="default"/>
        <w:b w:val="0"/>
        <w:i/>
        <w:lang w:val="ro-RO"/>
      </w:rPr>
    </w:lvl>
  </w:abstractNum>
  <w:abstractNum w:abstractNumId="1">
    <w:nsid w:val="4CEC47E0"/>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2B6199"/>
    <w:multiLevelType w:val="singleLevel"/>
    <w:tmpl w:val="FE849EAE"/>
    <w:lvl w:ilvl="0">
      <w:start w:val="1"/>
      <w:numFmt w:val="decimal"/>
      <w:lvlText w:val="%1."/>
      <w:lvlJc w:val="left"/>
      <w:pPr>
        <w:tabs>
          <w:tab w:val="num" w:pos="720"/>
        </w:tabs>
        <w:ind w:left="720" w:hanging="360"/>
      </w:pPr>
      <w:rPr>
        <w:rFonts w:hint="default"/>
        <w:b w:val="0"/>
        <w:i/>
        <w:lang w:val="ro-RO"/>
      </w:rPr>
    </w:lvl>
  </w:abstractNum>
  <w:abstractNum w:abstractNumId="4">
    <w:nsid w:val="706D554D"/>
    <w:multiLevelType w:val="hybridMultilevel"/>
    <w:tmpl w:val="7FD8E3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79AF08D8"/>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71ED"/>
    <w:rsid w:val="00032511"/>
    <w:rsid w:val="00040AD0"/>
    <w:rsid w:val="00041DD5"/>
    <w:rsid w:val="00047EA8"/>
    <w:rsid w:val="00056A65"/>
    <w:rsid w:val="00062C3B"/>
    <w:rsid w:val="00073D64"/>
    <w:rsid w:val="00073F1D"/>
    <w:rsid w:val="0007772E"/>
    <w:rsid w:val="00081193"/>
    <w:rsid w:val="00081A44"/>
    <w:rsid w:val="0008393B"/>
    <w:rsid w:val="000925F2"/>
    <w:rsid w:val="000A781F"/>
    <w:rsid w:val="000C64D6"/>
    <w:rsid w:val="000C6CC6"/>
    <w:rsid w:val="000D0A4B"/>
    <w:rsid w:val="000D64F4"/>
    <w:rsid w:val="000E4664"/>
    <w:rsid w:val="000E4831"/>
    <w:rsid w:val="000E7089"/>
    <w:rsid w:val="000F3B4C"/>
    <w:rsid w:val="001067D6"/>
    <w:rsid w:val="00131DA0"/>
    <w:rsid w:val="00137879"/>
    <w:rsid w:val="00142F80"/>
    <w:rsid w:val="00153966"/>
    <w:rsid w:val="001541DB"/>
    <w:rsid w:val="00156218"/>
    <w:rsid w:val="001829ED"/>
    <w:rsid w:val="00182E10"/>
    <w:rsid w:val="00197DC5"/>
    <w:rsid w:val="001A187E"/>
    <w:rsid w:val="001A3BA8"/>
    <w:rsid w:val="001B2C2B"/>
    <w:rsid w:val="001D7A98"/>
    <w:rsid w:val="001E34A9"/>
    <w:rsid w:val="00221B88"/>
    <w:rsid w:val="00225244"/>
    <w:rsid w:val="00227F7A"/>
    <w:rsid w:val="00231B36"/>
    <w:rsid w:val="002420CF"/>
    <w:rsid w:val="00265901"/>
    <w:rsid w:val="0027147E"/>
    <w:rsid w:val="00277D3E"/>
    <w:rsid w:val="00283BDB"/>
    <w:rsid w:val="00284844"/>
    <w:rsid w:val="002A19DB"/>
    <w:rsid w:val="002A6053"/>
    <w:rsid w:val="002B1CE5"/>
    <w:rsid w:val="002B7E81"/>
    <w:rsid w:val="002C0AF4"/>
    <w:rsid w:val="002D01EE"/>
    <w:rsid w:val="002E0B09"/>
    <w:rsid w:val="002E248B"/>
    <w:rsid w:val="002E2A4A"/>
    <w:rsid w:val="002E315F"/>
    <w:rsid w:val="002F2556"/>
    <w:rsid w:val="002F647E"/>
    <w:rsid w:val="002F7738"/>
    <w:rsid w:val="00300376"/>
    <w:rsid w:val="00306513"/>
    <w:rsid w:val="00313010"/>
    <w:rsid w:val="00315F52"/>
    <w:rsid w:val="00320851"/>
    <w:rsid w:val="00324409"/>
    <w:rsid w:val="00343DD8"/>
    <w:rsid w:val="0035070C"/>
    <w:rsid w:val="0035092F"/>
    <w:rsid w:val="003539C4"/>
    <w:rsid w:val="003671ED"/>
    <w:rsid w:val="003718C4"/>
    <w:rsid w:val="00387DB5"/>
    <w:rsid w:val="00390BD2"/>
    <w:rsid w:val="00394D61"/>
    <w:rsid w:val="003A41E5"/>
    <w:rsid w:val="003A654C"/>
    <w:rsid w:val="003E5DBE"/>
    <w:rsid w:val="003F07E8"/>
    <w:rsid w:val="003F4ED7"/>
    <w:rsid w:val="003F5108"/>
    <w:rsid w:val="00414DFF"/>
    <w:rsid w:val="0042139C"/>
    <w:rsid w:val="00427771"/>
    <w:rsid w:val="0043062F"/>
    <w:rsid w:val="00433B1A"/>
    <w:rsid w:val="0043630B"/>
    <w:rsid w:val="0043681F"/>
    <w:rsid w:val="0044301B"/>
    <w:rsid w:val="00443F5F"/>
    <w:rsid w:val="004455EA"/>
    <w:rsid w:val="00470F3B"/>
    <w:rsid w:val="00471155"/>
    <w:rsid w:val="00471E32"/>
    <w:rsid w:val="00476F8D"/>
    <w:rsid w:val="004773A2"/>
    <w:rsid w:val="004875A5"/>
    <w:rsid w:val="00491C96"/>
    <w:rsid w:val="0049426E"/>
    <w:rsid w:val="004A087E"/>
    <w:rsid w:val="004A159D"/>
    <w:rsid w:val="004B2AEF"/>
    <w:rsid w:val="004C40DD"/>
    <w:rsid w:val="004C5C1A"/>
    <w:rsid w:val="004D40AB"/>
    <w:rsid w:val="004D580D"/>
    <w:rsid w:val="004E1492"/>
    <w:rsid w:val="004F1F34"/>
    <w:rsid w:val="004F6715"/>
    <w:rsid w:val="005014DD"/>
    <w:rsid w:val="0050271D"/>
    <w:rsid w:val="00502FE1"/>
    <w:rsid w:val="00506380"/>
    <w:rsid w:val="00511D16"/>
    <w:rsid w:val="0053139B"/>
    <w:rsid w:val="005441DF"/>
    <w:rsid w:val="00545670"/>
    <w:rsid w:val="00555546"/>
    <w:rsid w:val="00562B92"/>
    <w:rsid w:val="005724B0"/>
    <w:rsid w:val="00575636"/>
    <w:rsid w:val="00575D15"/>
    <w:rsid w:val="00596A1B"/>
    <w:rsid w:val="005A5DDF"/>
    <w:rsid w:val="005A6A4F"/>
    <w:rsid w:val="005B6358"/>
    <w:rsid w:val="005C10F0"/>
    <w:rsid w:val="005C3A1E"/>
    <w:rsid w:val="005C74DA"/>
    <w:rsid w:val="005C7B76"/>
    <w:rsid w:val="005E38AA"/>
    <w:rsid w:val="005E5151"/>
    <w:rsid w:val="005E73EB"/>
    <w:rsid w:val="005F1661"/>
    <w:rsid w:val="005F1C59"/>
    <w:rsid w:val="005F2676"/>
    <w:rsid w:val="00604179"/>
    <w:rsid w:val="00614D4D"/>
    <w:rsid w:val="006178D0"/>
    <w:rsid w:val="00620A96"/>
    <w:rsid w:val="00633768"/>
    <w:rsid w:val="0064681F"/>
    <w:rsid w:val="006516D3"/>
    <w:rsid w:val="00654BF8"/>
    <w:rsid w:val="006631DA"/>
    <w:rsid w:val="006644B7"/>
    <w:rsid w:val="00665B83"/>
    <w:rsid w:val="00666A8F"/>
    <w:rsid w:val="006814C4"/>
    <w:rsid w:val="00686D2C"/>
    <w:rsid w:val="006B02E1"/>
    <w:rsid w:val="006C1FEA"/>
    <w:rsid w:val="006D6B49"/>
    <w:rsid w:val="006E1555"/>
    <w:rsid w:val="006F2A36"/>
    <w:rsid w:val="006F3D07"/>
    <w:rsid w:val="00704265"/>
    <w:rsid w:val="0072148A"/>
    <w:rsid w:val="0072754B"/>
    <w:rsid w:val="007347A1"/>
    <w:rsid w:val="0073644C"/>
    <w:rsid w:val="00745C58"/>
    <w:rsid w:val="007557F8"/>
    <w:rsid w:val="007570BF"/>
    <w:rsid w:val="00765EFB"/>
    <w:rsid w:val="00770652"/>
    <w:rsid w:val="00780816"/>
    <w:rsid w:val="00787324"/>
    <w:rsid w:val="00792F87"/>
    <w:rsid w:val="00794C9C"/>
    <w:rsid w:val="007A3D94"/>
    <w:rsid w:val="007A5662"/>
    <w:rsid w:val="007B132D"/>
    <w:rsid w:val="007B46D7"/>
    <w:rsid w:val="007B4AB6"/>
    <w:rsid w:val="007C342E"/>
    <w:rsid w:val="007C5468"/>
    <w:rsid w:val="007F48A9"/>
    <w:rsid w:val="007F6A5A"/>
    <w:rsid w:val="007F6F30"/>
    <w:rsid w:val="00805E96"/>
    <w:rsid w:val="008140EC"/>
    <w:rsid w:val="00820334"/>
    <w:rsid w:val="0082701A"/>
    <w:rsid w:val="00830C70"/>
    <w:rsid w:val="00832FE0"/>
    <w:rsid w:val="008444AE"/>
    <w:rsid w:val="00847524"/>
    <w:rsid w:val="0085147E"/>
    <w:rsid w:val="00854C3D"/>
    <w:rsid w:val="008603F0"/>
    <w:rsid w:val="0086446F"/>
    <w:rsid w:val="008651DD"/>
    <w:rsid w:val="00866756"/>
    <w:rsid w:val="008709E9"/>
    <w:rsid w:val="00872E47"/>
    <w:rsid w:val="00884F09"/>
    <w:rsid w:val="00885262"/>
    <w:rsid w:val="00892F56"/>
    <w:rsid w:val="008A2C13"/>
    <w:rsid w:val="008A5574"/>
    <w:rsid w:val="008C0FC5"/>
    <w:rsid w:val="008C72A2"/>
    <w:rsid w:val="008D36FB"/>
    <w:rsid w:val="008D607E"/>
    <w:rsid w:val="008E3EE4"/>
    <w:rsid w:val="008F2F39"/>
    <w:rsid w:val="00900889"/>
    <w:rsid w:val="009210A3"/>
    <w:rsid w:val="0092267B"/>
    <w:rsid w:val="00931E86"/>
    <w:rsid w:val="00943316"/>
    <w:rsid w:val="009504AE"/>
    <w:rsid w:val="009547B0"/>
    <w:rsid w:val="00960AC5"/>
    <w:rsid w:val="00985DC4"/>
    <w:rsid w:val="00987EE5"/>
    <w:rsid w:val="0099621B"/>
    <w:rsid w:val="009A18D0"/>
    <w:rsid w:val="009A6D3A"/>
    <w:rsid w:val="009B0239"/>
    <w:rsid w:val="009B4052"/>
    <w:rsid w:val="009D3A7A"/>
    <w:rsid w:val="009D4E5A"/>
    <w:rsid w:val="009D6F15"/>
    <w:rsid w:val="009E7969"/>
    <w:rsid w:val="009F4C86"/>
    <w:rsid w:val="00A10E65"/>
    <w:rsid w:val="00A11970"/>
    <w:rsid w:val="00A151CE"/>
    <w:rsid w:val="00A264A4"/>
    <w:rsid w:val="00A4207B"/>
    <w:rsid w:val="00A52E70"/>
    <w:rsid w:val="00A54656"/>
    <w:rsid w:val="00A55031"/>
    <w:rsid w:val="00A5595F"/>
    <w:rsid w:val="00A6625A"/>
    <w:rsid w:val="00A80888"/>
    <w:rsid w:val="00A83629"/>
    <w:rsid w:val="00A924A2"/>
    <w:rsid w:val="00A976D6"/>
    <w:rsid w:val="00AA15FB"/>
    <w:rsid w:val="00AA28E4"/>
    <w:rsid w:val="00AB3732"/>
    <w:rsid w:val="00AB43F3"/>
    <w:rsid w:val="00AC5FE1"/>
    <w:rsid w:val="00AC65A2"/>
    <w:rsid w:val="00AD533A"/>
    <w:rsid w:val="00AF2D28"/>
    <w:rsid w:val="00AF41B2"/>
    <w:rsid w:val="00B2144D"/>
    <w:rsid w:val="00B310BE"/>
    <w:rsid w:val="00B33CC0"/>
    <w:rsid w:val="00B35D5F"/>
    <w:rsid w:val="00B4353C"/>
    <w:rsid w:val="00B46D22"/>
    <w:rsid w:val="00B51449"/>
    <w:rsid w:val="00B6713E"/>
    <w:rsid w:val="00BB3C23"/>
    <w:rsid w:val="00BD0506"/>
    <w:rsid w:val="00BD287A"/>
    <w:rsid w:val="00BD6C83"/>
    <w:rsid w:val="00BE45D7"/>
    <w:rsid w:val="00C00298"/>
    <w:rsid w:val="00C002D8"/>
    <w:rsid w:val="00C00CC7"/>
    <w:rsid w:val="00C12A57"/>
    <w:rsid w:val="00C1341B"/>
    <w:rsid w:val="00C14D21"/>
    <w:rsid w:val="00C170DC"/>
    <w:rsid w:val="00C22AD7"/>
    <w:rsid w:val="00C24110"/>
    <w:rsid w:val="00C37161"/>
    <w:rsid w:val="00C404E4"/>
    <w:rsid w:val="00C63064"/>
    <w:rsid w:val="00C65C7B"/>
    <w:rsid w:val="00C83D2C"/>
    <w:rsid w:val="00C90128"/>
    <w:rsid w:val="00C91FFA"/>
    <w:rsid w:val="00C94A74"/>
    <w:rsid w:val="00CA6965"/>
    <w:rsid w:val="00CD0E20"/>
    <w:rsid w:val="00CD4780"/>
    <w:rsid w:val="00CE652F"/>
    <w:rsid w:val="00CE6676"/>
    <w:rsid w:val="00CF4BA7"/>
    <w:rsid w:val="00CF7402"/>
    <w:rsid w:val="00D019A7"/>
    <w:rsid w:val="00D06954"/>
    <w:rsid w:val="00D12DA8"/>
    <w:rsid w:val="00D20B15"/>
    <w:rsid w:val="00D31197"/>
    <w:rsid w:val="00D31591"/>
    <w:rsid w:val="00D467E4"/>
    <w:rsid w:val="00D515B0"/>
    <w:rsid w:val="00D70DCF"/>
    <w:rsid w:val="00D76294"/>
    <w:rsid w:val="00D94892"/>
    <w:rsid w:val="00D94CCC"/>
    <w:rsid w:val="00DB21B7"/>
    <w:rsid w:val="00DC0EB2"/>
    <w:rsid w:val="00DD3481"/>
    <w:rsid w:val="00DD775E"/>
    <w:rsid w:val="00DE6FBB"/>
    <w:rsid w:val="00E04CA6"/>
    <w:rsid w:val="00E1040D"/>
    <w:rsid w:val="00E11D36"/>
    <w:rsid w:val="00E168C1"/>
    <w:rsid w:val="00E20526"/>
    <w:rsid w:val="00E3694B"/>
    <w:rsid w:val="00E40B05"/>
    <w:rsid w:val="00E41E5D"/>
    <w:rsid w:val="00E4462D"/>
    <w:rsid w:val="00E56506"/>
    <w:rsid w:val="00E71335"/>
    <w:rsid w:val="00E77826"/>
    <w:rsid w:val="00E8395F"/>
    <w:rsid w:val="00EA3A10"/>
    <w:rsid w:val="00EA4136"/>
    <w:rsid w:val="00EB74E2"/>
    <w:rsid w:val="00EC00EC"/>
    <w:rsid w:val="00ED7113"/>
    <w:rsid w:val="00ED726F"/>
    <w:rsid w:val="00EE2FD2"/>
    <w:rsid w:val="00EE5D9D"/>
    <w:rsid w:val="00F05192"/>
    <w:rsid w:val="00F05E77"/>
    <w:rsid w:val="00F3058D"/>
    <w:rsid w:val="00F526ED"/>
    <w:rsid w:val="00F57762"/>
    <w:rsid w:val="00F65956"/>
    <w:rsid w:val="00F705E8"/>
    <w:rsid w:val="00F8790E"/>
    <w:rsid w:val="00FB07A3"/>
    <w:rsid w:val="00FB3C8F"/>
    <w:rsid w:val="00FB4A57"/>
    <w:rsid w:val="00FB72B7"/>
    <w:rsid w:val="00FC51BC"/>
    <w:rsid w:val="00FC6182"/>
    <w:rsid w:val="00FC6896"/>
    <w:rsid w:val="00FC7C25"/>
    <w:rsid w:val="00FE4958"/>
    <w:rsid w:val="00FE612D"/>
    <w:rsid w:val="00FF19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3E"/>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character" w:styleId="Hyperlink">
    <w:name w:val="Hyperlink"/>
    <w:basedOn w:val="Fontdeparagrafimplicit"/>
    <w:uiPriority w:val="99"/>
    <w:unhideWhenUsed/>
    <w:rsid w:val="004773A2"/>
    <w:rPr>
      <w:color w:val="0000FF" w:themeColor="hyperlink"/>
      <w:u w:val="single"/>
    </w:rPr>
  </w:style>
  <w:style w:type="paragraph" w:styleId="Listparagraf">
    <w:name w:val="List Paragraph"/>
    <w:basedOn w:val="Normal"/>
    <w:uiPriority w:val="34"/>
    <w:qFormat/>
    <w:rsid w:val="00471E32"/>
    <w:pPr>
      <w:ind w:left="720"/>
      <w:contextualSpacing/>
    </w:pPr>
  </w:style>
  <w:style w:type="character" w:customStyle="1" w:styleId="Bodytext">
    <w:name w:val="Body text_"/>
    <w:link w:val="Corptext4"/>
    <w:rsid w:val="008709E9"/>
    <w:rPr>
      <w:shd w:val="clear" w:color="auto" w:fill="FFFFFF"/>
    </w:rPr>
  </w:style>
  <w:style w:type="paragraph" w:customStyle="1" w:styleId="Corptext4">
    <w:name w:val="Corp text4"/>
    <w:basedOn w:val="Normal"/>
    <w:link w:val="Bodytext"/>
    <w:rsid w:val="008709E9"/>
    <w:pPr>
      <w:shd w:val="clear" w:color="auto" w:fill="FFFFFF"/>
      <w:spacing w:after="0" w:line="259" w:lineRule="exact"/>
      <w:ind w:hanging="380"/>
    </w:pPr>
    <w:rPr>
      <w:lang w:val="en-US"/>
    </w:rPr>
  </w:style>
  <w:style w:type="paragraph" w:customStyle="1" w:styleId="Corptext2">
    <w:name w:val="Corp text2"/>
    <w:basedOn w:val="Normal"/>
    <w:rsid w:val="008709E9"/>
    <w:pPr>
      <w:shd w:val="clear" w:color="auto" w:fill="FFFFFF"/>
      <w:spacing w:after="240" w:line="259" w:lineRule="exact"/>
      <w:ind w:hanging="380"/>
      <w:jc w:val="both"/>
    </w:pPr>
    <w:rPr>
      <w:rFonts w:ascii="Times New Roman" w:eastAsia="Times New Roman" w:hAnsi="Times New Roman" w:cs="Times New Roman"/>
      <w:color w:val="000000"/>
      <w:sz w:val="20"/>
      <w:szCs w:val="20"/>
      <w:lang w:val="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reia.surugiu@ps2.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alia.badita@ps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ublice@ps2.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publice@ps2.r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4135</Words>
  <Characters>23987</Characters>
  <Application>Microsoft Office Word</Application>
  <DocSecurity>0</DocSecurity>
  <Lines>199</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2024-10-31T06:37:00Z</dcterms:created>
  <dcterms:modified xsi:type="dcterms:W3CDTF">2024-10-31T06:37:00Z</dcterms:modified>
</cp:coreProperties>
</file>