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523EA" w:rsidRPr="00BC585E" w:rsidRDefault="00D523EA">
      <w:bookmarkStart w:id="0" w:name="_GoBack"/>
      <w:bookmarkEnd w:id="0"/>
      <w:r w:rsidRPr="00BC585E">
        <w:drawing>
          <wp:inline distT="0" distB="0" distL="0" distR="0">
            <wp:extent cx="5940186" cy="1000125"/>
            <wp:effectExtent l="19050" t="0" r="3414" b="0"/>
            <wp:docPr id="5" name="Imagin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ntet ps2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000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E57BC" w:rsidRDefault="00D523EA" w:rsidP="00D523EA">
      <w:pPr>
        <w:rPr>
          <w:b/>
          <w:bCs/>
          <w:i/>
          <w:noProof w:val="0"/>
        </w:rPr>
      </w:pPr>
      <w:r w:rsidRPr="00D523EA">
        <w:rPr>
          <w:b/>
          <w:bCs/>
          <w:i/>
          <w:noProof w:val="0"/>
        </w:rPr>
        <w:tab/>
      </w:r>
      <w:r w:rsidRPr="00D523EA">
        <w:rPr>
          <w:b/>
          <w:bCs/>
          <w:i/>
          <w:noProof w:val="0"/>
        </w:rPr>
        <w:tab/>
      </w:r>
      <w:r w:rsidRPr="00D523EA">
        <w:rPr>
          <w:b/>
          <w:bCs/>
          <w:i/>
          <w:noProof w:val="0"/>
        </w:rPr>
        <w:tab/>
      </w:r>
      <w:r w:rsidRPr="00D523EA">
        <w:rPr>
          <w:b/>
          <w:bCs/>
          <w:i/>
          <w:noProof w:val="0"/>
        </w:rPr>
        <w:tab/>
      </w:r>
      <w:r w:rsidRPr="00D523EA">
        <w:rPr>
          <w:b/>
          <w:bCs/>
          <w:i/>
          <w:noProof w:val="0"/>
        </w:rPr>
        <w:tab/>
      </w:r>
      <w:r w:rsidRPr="00D523EA">
        <w:rPr>
          <w:b/>
          <w:bCs/>
          <w:i/>
          <w:noProof w:val="0"/>
        </w:rPr>
        <w:tab/>
      </w:r>
      <w:r w:rsidRPr="00D523EA">
        <w:rPr>
          <w:b/>
          <w:bCs/>
          <w:i/>
          <w:noProof w:val="0"/>
        </w:rPr>
        <w:tab/>
      </w:r>
      <w:r w:rsidRPr="00D523EA">
        <w:rPr>
          <w:b/>
          <w:bCs/>
          <w:i/>
          <w:noProof w:val="0"/>
        </w:rPr>
        <w:tab/>
      </w:r>
      <w:r w:rsidRPr="00D523EA">
        <w:rPr>
          <w:b/>
          <w:bCs/>
          <w:i/>
          <w:noProof w:val="0"/>
        </w:rPr>
        <w:tab/>
      </w:r>
      <w:r w:rsidRPr="00D523EA">
        <w:rPr>
          <w:b/>
          <w:bCs/>
          <w:i/>
          <w:noProof w:val="0"/>
        </w:rPr>
        <w:tab/>
      </w:r>
      <w:r w:rsidRPr="00D523EA">
        <w:rPr>
          <w:b/>
          <w:bCs/>
          <w:i/>
          <w:noProof w:val="0"/>
        </w:rPr>
        <w:tab/>
      </w:r>
      <w:r w:rsidRPr="00D523EA">
        <w:rPr>
          <w:b/>
          <w:bCs/>
          <w:i/>
          <w:noProof w:val="0"/>
        </w:rPr>
        <w:tab/>
        <w:t xml:space="preserve">    </w:t>
      </w:r>
      <w:r w:rsidRPr="00D523EA">
        <w:rPr>
          <w:b/>
          <w:bCs/>
          <w:i/>
          <w:noProof w:val="0"/>
        </w:rPr>
        <w:tab/>
        <w:t xml:space="preserve">                                         </w:t>
      </w:r>
    </w:p>
    <w:p w:rsidR="00D501EC" w:rsidRDefault="00D501EC" w:rsidP="00D501EC">
      <w:pPr>
        <w:rPr>
          <w:b/>
          <w:bCs/>
          <w:i/>
          <w:noProof w:val="0"/>
        </w:rPr>
      </w:pPr>
      <w:r w:rsidRPr="00D523EA">
        <w:rPr>
          <w:b/>
          <w:bCs/>
          <w:i/>
          <w:noProof w:val="0"/>
        </w:rPr>
        <w:tab/>
      </w:r>
      <w:r w:rsidRPr="00D523EA">
        <w:rPr>
          <w:b/>
          <w:bCs/>
          <w:i/>
          <w:noProof w:val="0"/>
        </w:rPr>
        <w:tab/>
      </w:r>
      <w:r w:rsidRPr="00D523EA">
        <w:rPr>
          <w:b/>
          <w:bCs/>
          <w:i/>
          <w:noProof w:val="0"/>
        </w:rPr>
        <w:tab/>
      </w:r>
      <w:r w:rsidRPr="00D523EA">
        <w:rPr>
          <w:b/>
          <w:bCs/>
          <w:i/>
          <w:noProof w:val="0"/>
        </w:rPr>
        <w:tab/>
      </w:r>
      <w:r w:rsidRPr="00D523EA">
        <w:rPr>
          <w:b/>
          <w:bCs/>
          <w:i/>
          <w:noProof w:val="0"/>
        </w:rPr>
        <w:tab/>
      </w:r>
      <w:r w:rsidRPr="00D523EA">
        <w:rPr>
          <w:b/>
          <w:bCs/>
          <w:i/>
          <w:noProof w:val="0"/>
        </w:rPr>
        <w:tab/>
      </w:r>
      <w:r w:rsidRPr="00D523EA">
        <w:rPr>
          <w:b/>
          <w:bCs/>
          <w:i/>
          <w:noProof w:val="0"/>
        </w:rPr>
        <w:tab/>
      </w:r>
      <w:r w:rsidRPr="00D523EA">
        <w:rPr>
          <w:b/>
          <w:bCs/>
          <w:i/>
          <w:noProof w:val="0"/>
        </w:rPr>
        <w:tab/>
      </w:r>
      <w:r w:rsidRPr="00D523EA">
        <w:rPr>
          <w:b/>
          <w:bCs/>
          <w:i/>
          <w:noProof w:val="0"/>
        </w:rPr>
        <w:tab/>
      </w:r>
      <w:r w:rsidRPr="00D523EA">
        <w:rPr>
          <w:b/>
          <w:bCs/>
          <w:i/>
          <w:noProof w:val="0"/>
        </w:rPr>
        <w:tab/>
      </w:r>
      <w:r w:rsidRPr="00D523EA">
        <w:rPr>
          <w:b/>
          <w:bCs/>
          <w:i/>
          <w:noProof w:val="0"/>
        </w:rPr>
        <w:tab/>
        <w:t xml:space="preserve">    </w:t>
      </w:r>
      <w:r w:rsidRPr="00D523EA">
        <w:rPr>
          <w:b/>
          <w:bCs/>
          <w:i/>
          <w:noProof w:val="0"/>
        </w:rPr>
        <w:tab/>
        <w:t xml:space="preserve">                                        </w:t>
      </w:r>
    </w:p>
    <w:p w:rsidR="00D501EC" w:rsidRDefault="009A2264" w:rsidP="00D501EC">
      <w:pPr>
        <w:keepNext/>
        <w:jc w:val="center"/>
        <w:outlineLvl w:val="2"/>
        <w:rPr>
          <w:b/>
          <w:noProof w:val="0"/>
          <w:sz w:val="26"/>
          <w:szCs w:val="26"/>
          <w:lang w:val="en-US"/>
        </w:rPr>
      </w:pPr>
      <w:r>
        <w:rPr>
          <w:b/>
          <w:noProof w:val="0"/>
          <w:sz w:val="26"/>
          <w:szCs w:val="26"/>
          <w:lang w:val="en-US"/>
        </w:rPr>
        <w:t xml:space="preserve"> </w:t>
      </w:r>
    </w:p>
    <w:p w:rsidR="009515B7" w:rsidRDefault="00D501EC" w:rsidP="00D501EC">
      <w:pPr>
        <w:keepNext/>
        <w:jc w:val="center"/>
        <w:outlineLvl w:val="2"/>
        <w:rPr>
          <w:b/>
          <w:noProof w:val="0"/>
          <w:sz w:val="26"/>
          <w:szCs w:val="26"/>
        </w:rPr>
      </w:pPr>
      <w:r w:rsidRPr="00DE57BC">
        <w:rPr>
          <w:b/>
          <w:noProof w:val="0"/>
          <w:sz w:val="26"/>
          <w:szCs w:val="26"/>
          <w:lang w:val="en-US"/>
        </w:rPr>
        <w:t>ANUN</w:t>
      </w:r>
      <w:r w:rsidRPr="00DE57BC">
        <w:rPr>
          <w:b/>
          <w:noProof w:val="0"/>
          <w:sz w:val="26"/>
          <w:szCs w:val="26"/>
        </w:rPr>
        <w:t xml:space="preserve">Ț </w:t>
      </w:r>
      <w:r w:rsidR="00826315">
        <w:rPr>
          <w:b/>
          <w:noProof w:val="0"/>
          <w:sz w:val="26"/>
          <w:szCs w:val="26"/>
        </w:rPr>
        <w:t xml:space="preserve">EXAMEN PROMOVARE </w:t>
      </w:r>
    </w:p>
    <w:p w:rsidR="00D501EC" w:rsidRPr="00DE57BC" w:rsidRDefault="009515B7" w:rsidP="00D501EC">
      <w:pPr>
        <w:keepNext/>
        <w:jc w:val="center"/>
        <w:outlineLvl w:val="2"/>
        <w:rPr>
          <w:b/>
          <w:noProof w:val="0"/>
          <w:sz w:val="26"/>
          <w:szCs w:val="26"/>
          <w:lang w:val="en-US"/>
        </w:rPr>
      </w:pPr>
      <w:r>
        <w:rPr>
          <w:b/>
          <w:noProof w:val="0"/>
          <w:sz w:val="26"/>
          <w:szCs w:val="26"/>
        </w:rPr>
        <w:t xml:space="preserve">în gradul profesional imediat superior a personalului contractual debutant din cadrul Primăriei Sectorului 2 al Municipiului Bucureşti </w:t>
      </w:r>
    </w:p>
    <w:p w:rsidR="00D501EC" w:rsidRDefault="00D501EC" w:rsidP="00D501EC">
      <w:pPr>
        <w:keepNext/>
        <w:jc w:val="both"/>
        <w:outlineLvl w:val="2"/>
        <w:rPr>
          <w:b/>
          <w:noProof w:val="0"/>
          <w:u w:val="single"/>
          <w:lang w:val="en-US"/>
        </w:rPr>
      </w:pPr>
    </w:p>
    <w:p w:rsidR="00D501EC" w:rsidRPr="00166B82" w:rsidRDefault="00D501EC" w:rsidP="00D501EC">
      <w:pPr>
        <w:keepNext/>
        <w:jc w:val="both"/>
        <w:outlineLvl w:val="2"/>
        <w:rPr>
          <w:b/>
          <w:noProof w:val="0"/>
          <w:u w:val="single"/>
          <w:lang w:val="en-US"/>
        </w:rPr>
      </w:pPr>
    </w:p>
    <w:p w:rsidR="00D501EC" w:rsidRPr="00166B82" w:rsidRDefault="00D501EC" w:rsidP="00D501EC">
      <w:pPr>
        <w:keepNext/>
        <w:tabs>
          <w:tab w:val="left" w:pos="705"/>
        </w:tabs>
        <w:jc w:val="both"/>
        <w:outlineLvl w:val="2"/>
        <w:rPr>
          <w:b/>
          <w:noProof w:val="0"/>
          <w:lang w:val="en-US"/>
        </w:rPr>
      </w:pPr>
      <w:r w:rsidRPr="00166B82">
        <w:rPr>
          <w:b/>
          <w:noProof w:val="0"/>
          <w:lang w:val="en-US"/>
        </w:rPr>
        <w:tab/>
      </w:r>
      <w:proofErr w:type="spellStart"/>
      <w:r w:rsidRPr="00166B82">
        <w:rPr>
          <w:b/>
          <w:noProof w:val="0"/>
          <w:lang w:val="en-US"/>
        </w:rPr>
        <w:t>Primăria</w:t>
      </w:r>
      <w:proofErr w:type="spellEnd"/>
      <w:r w:rsidRPr="00166B82">
        <w:rPr>
          <w:b/>
          <w:noProof w:val="0"/>
          <w:lang w:val="en-US"/>
        </w:rPr>
        <w:t xml:space="preserve"> </w:t>
      </w:r>
      <w:proofErr w:type="spellStart"/>
      <w:r w:rsidRPr="00166B82">
        <w:rPr>
          <w:b/>
          <w:noProof w:val="0"/>
          <w:lang w:val="en-US"/>
        </w:rPr>
        <w:t>Sectorului</w:t>
      </w:r>
      <w:proofErr w:type="spellEnd"/>
      <w:r w:rsidRPr="00166B82">
        <w:rPr>
          <w:b/>
          <w:noProof w:val="0"/>
          <w:lang w:val="en-US"/>
        </w:rPr>
        <w:t xml:space="preserve"> 2 </w:t>
      </w:r>
      <w:proofErr w:type="spellStart"/>
      <w:r w:rsidRPr="00166B82">
        <w:rPr>
          <w:b/>
          <w:noProof w:val="0"/>
          <w:lang w:val="en-US"/>
        </w:rPr>
        <w:t>București</w:t>
      </w:r>
      <w:proofErr w:type="spellEnd"/>
      <w:r w:rsidRPr="00166B82">
        <w:rPr>
          <w:b/>
          <w:noProof w:val="0"/>
          <w:lang w:val="en-US"/>
        </w:rPr>
        <w:t xml:space="preserve"> </w:t>
      </w:r>
      <w:proofErr w:type="spellStart"/>
      <w:r w:rsidRPr="00166B82">
        <w:rPr>
          <w:b/>
          <w:noProof w:val="0"/>
          <w:lang w:val="en-US"/>
        </w:rPr>
        <w:t>organizează</w:t>
      </w:r>
      <w:proofErr w:type="spellEnd"/>
      <w:r w:rsidRPr="00166B82">
        <w:rPr>
          <w:b/>
          <w:noProof w:val="0"/>
          <w:lang w:val="en-US"/>
        </w:rPr>
        <w:t xml:space="preserve"> </w:t>
      </w:r>
      <w:r w:rsidR="00A002DD">
        <w:rPr>
          <w:b/>
          <w:noProof w:val="0"/>
          <w:sz w:val="26"/>
          <w:szCs w:val="26"/>
        </w:rPr>
        <w:t xml:space="preserve">în data de 24.07.2025 ora 10,00 </w:t>
      </w:r>
      <w:proofErr w:type="spellStart"/>
      <w:r w:rsidR="00CA5612">
        <w:rPr>
          <w:b/>
          <w:noProof w:val="0"/>
          <w:lang w:val="en-US"/>
        </w:rPr>
        <w:t>examen</w:t>
      </w:r>
      <w:proofErr w:type="spellEnd"/>
      <w:r w:rsidR="00CA5612">
        <w:rPr>
          <w:b/>
          <w:noProof w:val="0"/>
          <w:lang w:val="en-US"/>
        </w:rPr>
        <w:t xml:space="preserve"> de </w:t>
      </w:r>
      <w:proofErr w:type="spellStart"/>
      <w:r w:rsidR="00CA5612">
        <w:rPr>
          <w:b/>
          <w:noProof w:val="0"/>
          <w:lang w:val="en-US"/>
        </w:rPr>
        <w:t>promovare</w:t>
      </w:r>
      <w:proofErr w:type="spellEnd"/>
      <w:r w:rsidR="00CA5612">
        <w:rPr>
          <w:b/>
          <w:noProof w:val="0"/>
          <w:lang w:val="en-US"/>
        </w:rPr>
        <w:t xml:space="preserve"> la </w:t>
      </w:r>
      <w:proofErr w:type="spellStart"/>
      <w:r w:rsidR="00CA5612">
        <w:rPr>
          <w:b/>
          <w:noProof w:val="0"/>
          <w:lang w:val="en-US"/>
        </w:rPr>
        <w:t>sfârşitul</w:t>
      </w:r>
      <w:proofErr w:type="spellEnd"/>
      <w:r w:rsidR="00CA5612">
        <w:rPr>
          <w:b/>
          <w:noProof w:val="0"/>
          <w:lang w:val="en-US"/>
        </w:rPr>
        <w:t xml:space="preserve"> </w:t>
      </w:r>
      <w:proofErr w:type="spellStart"/>
      <w:r w:rsidR="00CA5612">
        <w:rPr>
          <w:b/>
          <w:noProof w:val="0"/>
          <w:lang w:val="en-US"/>
        </w:rPr>
        <w:t>perioadei</w:t>
      </w:r>
      <w:proofErr w:type="spellEnd"/>
      <w:r w:rsidR="00CA5612">
        <w:rPr>
          <w:b/>
          <w:noProof w:val="0"/>
          <w:lang w:val="en-US"/>
        </w:rPr>
        <w:t xml:space="preserve"> de debut </w:t>
      </w:r>
      <w:proofErr w:type="spellStart"/>
      <w:r w:rsidRPr="00166B82">
        <w:rPr>
          <w:b/>
          <w:noProof w:val="0"/>
          <w:lang w:val="en-US"/>
        </w:rPr>
        <w:t>pentru</w:t>
      </w:r>
      <w:proofErr w:type="spellEnd"/>
      <w:r w:rsidRPr="00166B82">
        <w:rPr>
          <w:b/>
          <w:noProof w:val="0"/>
          <w:lang w:val="en-US"/>
        </w:rPr>
        <w:t xml:space="preserve"> </w:t>
      </w:r>
      <w:proofErr w:type="spellStart"/>
      <w:r w:rsidR="00CA5612">
        <w:rPr>
          <w:b/>
          <w:noProof w:val="0"/>
          <w:lang w:val="en-US"/>
        </w:rPr>
        <w:t>personalul</w:t>
      </w:r>
      <w:proofErr w:type="spellEnd"/>
      <w:r w:rsidR="00CA5612">
        <w:rPr>
          <w:b/>
          <w:noProof w:val="0"/>
          <w:lang w:val="en-US"/>
        </w:rPr>
        <w:t xml:space="preserve"> contractual, </w:t>
      </w:r>
      <w:proofErr w:type="spellStart"/>
      <w:r w:rsidR="009515B7">
        <w:rPr>
          <w:b/>
          <w:noProof w:val="0"/>
          <w:lang w:val="en-US"/>
        </w:rPr>
        <w:t>în</w:t>
      </w:r>
      <w:proofErr w:type="spellEnd"/>
      <w:r w:rsidR="009515B7">
        <w:rPr>
          <w:b/>
          <w:noProof w:val="0"/>
          <w:lang w:val="en-US"/>
        </w:rPr>
        <w:t xml:space="preserve"> </w:t>
      </w:r>
      <w:proofErr w:type="spellStart"/>
      <w:r w:rsidR="009515B7">
        <w:rPr>
          <w:b/>
          <w:noProof w:val="0"/>
          <w:lang w:val="en-US"/>
        </w:rPr>
        <w:t>următoarele</w:t>
      </w:r>
      <w:proofErr w:type="spellEnd"/>
      <w:r w:rsidR="009515B7">
        <w:rPr>
          <w:b/>
          <w:noProof w:val="0"/>
          <w:lang w:val="en-US"/>
        </w:rPr>
        <w:t xml:space="preserve"> </w:t>
      </w:r>
      <w:proofErr w:type="spellStart"/>
      <w:r w:rsidR="009515B7">
        <w:rPr>
          <w:b/>
          <w:noProof w:val="0"/>
          <w:lang w:val="en-US"/>
        </w:rPr>
        <w:t>funcţii</w:t>
      </w:r>
      <w:proofErr w:type="spellEnd"/>
      <w:r w:rsidR="009515B7">
        <w:rPr>
          <w:b/>
          <w:noProof w:val="0"/>
          <w:lang w:val="en-US"/>
        </w:rPr>
        <w:t xml:space="preserve"> </w:t>
      </w:r>
      <w:proofErr w:type="spellStart"/>
      <w:r w:rsidR="009515B7">
        <w:rPr>
          <w:b/>
          <w:noProof w:val="0"/>
          <w:lang w:val="en-US"/>
        </w:rPr>
        <w:t>contractuale</w:t>
      </w:r>
      <w:proofErr w:type="spellEnd"/>
      <w:r w:rsidRPr="00166B82">
        <w:rPr>
          <w:b/>
          <w:noProof w:val="0"/>
          <w:lang w:val="en-US"/>
        </w:rPr>
        <w:t>:</w:t>
      </w:r>
    </w:p>
    <w:p w:rsidR="00D501EC" w:rsidRPr="00166B82" w:rsidRDefault="00D501EC" w:rsidP="00CA5612">
      <w:pPr>
        <w:keepNext/>
        <w:tabs>
          <w:tab w:val="left" w:pos="705"/>
        </w:tabs>
        <w:jc w:val="both"/>
        <w:outlineLvl w:val="2"/>
        <w:rPr>
          <w:noProof w:val="0"/>
        </w:rPr>
      </w:pPr>
      <w:r w:rsidRPr="00166B82">
        <w:rPr>
          <w:b/>
          <w:noProof w:val="0"/>
          <w:lang w:val="en-US"/>
        </w:rPr>
        <w:tab/>
      </w:r>
    </w:p>
    <w:p w:rsidR="00190C48" w:rsidRPr="00D50014" w:rsidRDefault="00D501EC" w:rsidP="00CA5612">
      <w:pPr>
        <w:jc w:val="both"/>
        <w:rPr>
          <w:noProof w:val="0"/>
          <w:lang w:eastAsia="en-US"/>
        </w:rPr>
      </w:pPr>
      <w:r w:rsidRPr="00166B82">
        <w:rPr>
          <w:noProof w:val="0"/>
        </w:rPr>
        <w:tab/>
      </w:r>
    </w:p>
    <w:tbl>
      <w:tblPr>
        <w:tblStyle w:val="Tabelgril"/>
        <w:tblW w:w="0" w:type="auto"/>
        <w:tblLook w:val="04A0" w:firstRow="1" w:lastRow="0" w:firstColumn="1" w:lastColumn="0" w:noHBand="0" w:noVBand="1"/>
      </w:tblPr>
      <w:tblGrid>
        <w:gridCol w:w="3322"/>
        <w:gridCol w:w="3323"/>
        <w:gridCol w:w="3323"/>
      </w:tblGrid>
      <w:tr w:rsidR="00190C48" w:rsidTr="00190C48">
        <w:tc>
          <w:tcPr>
            <w:tcW w:w="3322" w:type="dxa"/>
            <w:vAlign w:val="center"/>
          </w:tcPr>
          <w:p w:rsidR="00190C48" w:rsidRPr="00190C48" w:rsidRDefault="00190C48" w:rsidP="00190C48">
            <w:pPr>
              <w:jc w:val="center"/>
              <w:rPr>
                <w:b/>
                <w:noProof w:val="0"/>
                <w:lang w:eastAsia="en-US"/>
              </w:rPr>
            </w:pPr>
            <w:r w:rsidRPr="00190C48">
              <w:rPr>
                <w:b/>
                <w:noProof w:val="0"/>
                <w:lang w:eastAsia="en-US"/>
              </w:rPr>
              <w:t>Funcţia contractuală deţinută</w:t>
            </w:r>
          </w:p>
        </w:tc>
        <w:tc>
          <w:tcPr>
            <w:tcW w:w="3323" w:type="dxa"/>
            <w:vAlign w:val="center"/>
          </w:tcPr>
          <w:p w:rsidR="00190C48" w:rsidRPr="00190C48" w:rsidRDefault="00190C48" w:rsidP="00190C48">
            <w:pPr>
              <w:jc w:val="center"/>
              <w:rPr>
                <w:b/>
                <w:noProof w:val="0"/>
                <w:lang w:eastAsia="en-US"/>
              </w:rPr>
            </w:pPr>
            <w:r w:rsidRPr="00190C48">
              <w:rPr>
                <w:b/>
                <w:noProof w:val="0"/>
                <w:lang w:eastAsia="en-US"/>
              </w:rPr>
              <w:t>Funcţia contractuală în care promovează</w:t>
            </w:r>
          </w:p>
        </w:tc>
        <w:tc>
          <w:tcPr>
            <w:tcW w:w="3323" w:type="dxa"/>
            <w:vAlign w:val="center"/>
          </w:tcPr>
          <w:p w:rsidR="00190C48" w:rsidRPr="00190C48" w:rsidRDefault="00190C48" w:rsidP="00190C48">
            <w:pPr>
              <w:jc w:val="center"/>
              <w:rPr>
                <w:b/>
                <w:noProof w:val="0"/>
                <w:lang w:eastAsia="en-US"/>
              </w:rPr>
            </w:pPr>
            <w:r w:rsidRPr="00190C48">
              <w:rPr>
                <w:b/>
                <w:noProof w:val="0"/>
                <w:lang w:eastAsia="en-US"/>
              </w:rPr>
              <w:t>Compartimentul</w:t>
            </w:r>
          </w:p>
        </w:tc>
      </w:tr>
      <w:tr w:rsidR="00190C48" w:rsidTr="00190C48">
        <w:trPr>
          <w:trHeight w:val="730"/>
        </w:trPr>
        <w:tc>
          <w:tcPr>
            <w:tcW w:w="3322" w:type="dxa"/>
            <w:vAlign w:val="center"/>
          </w:tcPr>
          <w:p w:rsidR="00190C48" w:rsidRDefault="009B5B14" w:rsidP="008F5476">
            <w:pPr>
              <w:jc w:val="center"/>
              <w:rPr>
                <w:noProof w:val="0"/>
                <w:lang w:eastAsia="en-US"/>
              </w:rPr>
            </w:pPr>
            <w:r>
              <w:rPr>
                <w:noProof w:val="0"/>
                <w:lang w:eastAsia="en-US"/>
              </w:rPr>
              <w:t>Inspector</w:t>
            </w:r>
            <w:r w:rsidR="00190C48">
              <w:rPr>
                <w:noProof w:val="0"/>
                <w:lang w:eastAsia="en-US"/>
              </w:rPr>
              <w:t xml:space="preserve"> </w:t>
            </w:r>
            <w:r w:rsidR="00D43EAD">
              <w:rPr>
                <w:noProof w:val="0"/>
                <w:lang w:eastAsia="en-US"/>
              </w:rPr>
              <w:t xml:space="preserve">de specialitate </w:t>
            </w:r>
            <w:r w:rsidR="00190C48">
              <w:rPr>
                <w:noProof w:val="0"/>
                <w:lang w:eastAsia="en-US"/>
              </w:rPr>
              <w:t>debutant</w:t>
            </w:r>
          </w:p>
        </w:tc>
        <w:tc>
          <w:tcPr>
            <w:tcW w:w="3323" w:type="dxa"/>
            <w:vAlign w:val="center"/>
          </w:tcPr>
          <w:p w:rsidR="00190C48" w:rsidRDefault="00D43EAD" w:rsidP="00190C48">
            <w:pPr>
              <w:jc w:val="center"/>
              <w:rPr>
                <w:noProof w:val="0"/>
                <w:lang w:eastAsia="en-US"/>
              </w:rPr>
            </w:pPr>
            <w:r>
              <w:rPr>
                <w:noProof w:val="0"/>
                <w:lang w:eastAsia="en-US"/>
              </w:rPr>
              <w:t>Inspector de specialitate SII</w:t>
            </w:r>
          </w:p>
        </w:tc>
        <w:tc>
          <w:tcPr>
            <w:tcW w:w="3323" w:type="dxa"/>
            <w:vAlign w:val="center"/>
          </w:tcPr>
          <w:p w:rsidR="00190C48" w:rsidRDefault="009B5B14" w:rsidP="008F5476">
            <w:pPr>
              <w:jc w:val="center"/>
              <w:rPr>
                <w:noProof w:val="0"/>
                <w:lang w:eastAsia="en-US"/>
              </w:rPr>
            </w:pPr>
            <w:r>
              <w:rPr>
                <w:noProof w:val="0"/>
                <w:lang w:eastAsia="en-US"/>
              </w:rPr>
              <w:t>Compartimentul</w:t>
            </w:r>
            <w:r w:rsidR="00190C48">
              <w:rPr>
                <w:noProof w:val="0"/>
                <w:lang w:eastAsia="en-US"/>
              </w:rPr>
              <w:t xml:space="preserve"> </w:t>
            </w:r>
            <w:r w:rsidR="008F5476">
              <w:rPr>
                <w:noProof w:val="0"/>
                <w:lang w:eastAsia="en-US"/>
              </w:rPr>
              <w:t>Parcări şi Sistematizare Rutieră</w:t>
            </w:r>
          </w:p>
        </w:tc>
      </w:tr>
      <w:tr w:rsidR="008F5476" w:rsidTr="00190C48">
        <w:trPr>
          <w:trHeight w:val="730"/>
        </w:trPr>
        <w:tc>
          <w:tcPr>
            <w:tcW w:w="3322" w:type="dxa"/>
            <w:vAlign w:val="center"/>
          </w:tcPr>
          <w:p w:rsidR="008F5476" w:rsidRDefault="009B5B14" w:rsidP="00043AF6">
            <w:pPr>
              <w:jc w:val="center"/>
              <w:rPr>
                <w:noProof w:val="0"/>
                <w:lang w:eastAsia="en-US"/>
              </w:rPr>
            </w:pPr>
            <w:r>
              <w:rPr>
                <w:noProof w:val="0"/>
                <w:lang w:eastAsia="en-US"/>
              </w:rPr>
              <w:t>Inspector de specialitate</w:t>
            </w:r>
            <w:r w:rsidR="008F5476">
              <w:rPr>
                <w:noProof w:val="0"/>
                <w:lang w:eastAsia="en-US"/>
              </w:rPr>
              <w:t xml:space="preserve"> debutant</w:t>
            </w:r>
          </w:p>
        </w:tc>
        <w:tc>
          <w:tcPr>
            <w:tcW w:w="3323" w:type="dxa"/>
            <w:vAlign w:val="center"/>
          </w:tcPr>
          <w:p w:rsidR="008F5476" w:rsidRDefault="008F5476" w:rsidP="00043AF6">
            <w:pPr>
              <w:jc w:val="center"/>
              <w:rPr>
                <w:noProof w:val="0"/>
                <w:lang w:eastAsia="en-US"/>
              </w:rPr>
            </w:pPr>
            <w:r>
              <w:rPr>
                <w:noProof w:val="0"/>
                <w:lang w:eastAsia="en-US"/>
              </w:rPr>
              <w:t>Inspector de specialitate SII</w:t>
            </w:r>
          </w:p>
        </w:tc>
        <w:tc>
          <w:tcPr>
            <w:tcW w:w="3323" w:type="dxa"/>
            <w:vAlign w:val="center"/>
          </w:tcPr>
          <w:p w:rsidR="008F5476" w:rsidRDefault="009B5B14" w:rsidP="008F5476">
            <w:pPr>
              <w:jc w:val="center"/>
              <w:rPr>
                <w:noProof w:val="0"/>
                <w:lang w:eastAsia="en-US"/>
              </w:rPr>
            </w:pPr>
            <w:r>
              <w:rPr>
                <w:noProof w:val="0"/>
                <w:lang w:eastAsia="en-US"/>
              </w:rPr>
              <w:t xml:space="preserve">Compartimentul </w:t>
            </w:r>
            <w:r w:rsidR="008F5476">
              <w:rPr>
                <w:noProof w:val="0"/>
                <w:lang w:eastAsia="en-US"/>
              </w:rPr>
              <w:t>Străzi</w:t>
            </w:r>
          </w:p>
        </w:tc>
      </w:tr>
    </w:tbl>
    <w:p w:rsidR="00190C48" w:rsidRDefault="00190C48" w:rsidP="00CA5612">
      <w:pPr>
        <w:jc w:val="both"/>
        <w:rPr>
          <w:noProof w:val="0"/>
          <w:lang w:eastAsia="en-US"/>
        </w:rPr>
      </w:pPr>
      <w:r>
        <w:rPr>
          <w:noProof w:val="0"/>
          <w:lang w:eastAsia="en-US"/>
        </w:rPr>
        <w:t xml:space="preserve"> </w:t>
      </w:r>
    </w:p>
    <w:p w:rsidR="00D501EC" w:rsidRDefault="00190C48" w:rsidP="00CA5612">
      <w:pPr>
        <w:jc w:val="both"/>
        <w:rPr>
          <w:noProof w:val="0"/>
          <w:lang w:val="en-US" w:eastAsia="en-US"/>
        </w:rPr>
      </w:pPr>
      <w:r w:rsidRPr="00190C48">
        <w:rPr>
          <w:b/>
          <w:noProof w:val="0"/>
          <w:lang w:eastAsia="en-US"/>
        </w:rPr>
        <w:t>Data,</w:t>
      </w:r>
      <w:r>
        <w:rPr>
          <w:b/>
          <w:noProof w:val="0"/>
          <w:lang w:eastAsia="en-US"/>
        </w:rPr>
        <w:t xml:space="preserve"> </w:t>
      </w:r>
      <w:r w:rsidRPr="00190C48">
        <w:rPr>
          <w:b/>
          <w:noProof w:val="0"/>
          <w:lang w:eastAsia="en-US"/>
        </w:rPr>
        <w:t>ora şi locul desfăşurării examenului</w:t>
      </w:r>
      <w:r w:rsidRPr="00190C48">
        <w:rPr>
          <w:b/>
          <w:noProof w:val="0"/>
          <w:lang w:val="en-US" w:eastAsia="en-US"/>
        </w:rPr>
        <w:t xml:space="preserve">: </w:t>
      </w:r>
      <w:r w:rsidR="008F5476">
        <w:rPr>
          <w:b/>
          <w:noProof w:val="0"/>
          <w:lang w:val="en-US" w:eastAsia="en-US"/>
        </w:rPr>
        <w:t>24.07.2025</w:t>
      </w:r>
      <w:r w:rsidRPr="00190C48">
        <w:rPr>
          <w:b/>
          <w:noProof w:val="0"/>
          <w:lang w:val="en-US" w:eastAsia="en-US"/>
        </w:rPr>
        <w:t xml:space="preserve">, </w:t>
      </w:r>
      <w:proofErr w:type="spellStart"/>
      <w:r w:rsidRPr="00190C48">
        <w:rPr>
          <w:b/>
          <w:noProof w:val="0"/>
          <w:lang w:val="en-US" w:eastAsia="en-US"/>
        </w:rPr>
        <w:t>ora</w:t>
      </w:r>
      <w:proofErr w:type="spellEnd"/>
      <w:r w:rsidRPr="00190C48">
        <w:rPr>
          <w:b/>
          <w:noProof w:val="0"/>
          <w:lang w:val="en-US" w:eastAsia="en-US"/>
        </w:rPr>
        <w:t xml:space="preserve"> 10,00</w:t>
      </w:r>
      <w:r>
        <w:rPr>
          <w:noProof w:val="0"/>
          <w:lang w:val="en-US" w:eastAsia="en-US"/>
        </w:rPr>
        <w:t xml:space="preserve">, la </w:t>
      </w:r>
      <w:proofErr w:type="spellStart"/>
      <w:r>
        <w:rPr>
          <w:noProof w:val="0"/>
          <w:lang w:val="en-US" w:eastAsia="en-US"/>
        </w:rPr>
        <w:t>sediul</w:t>
      </w:r>
      <w:proofErr w:type="spellEnd"/>
      <w:r>
        <w:rPr>
          <w:noProof w:val="0"/>
          <w:lang w:val="en-US" w:eastAsia="en-US"/>
        </w:rPr>
        <w:t xml:space="preserve"> din </w:t>
      </w:r>
      <w:proofErr w:type="spellStart"/>
      <w:r>
        <w:rPr>
          <w:noProof w:val="0"/>
          <w:lang w:val="en-US" w:eastAsia="en-US"/>
        </w:rPr>
        <w:t>strada</w:t>
      </w:r>
      <w:proofErr w:type="spellEnd"/>
      <w:r>
        <w:rPr>
          <w:noProof w:val="0"/>
          <w:lang w:val="en-US" w:eastAsia="en-US"/>
        </w:rPr>
        <w:t xml:space="preserve"> </w:t>
      </w:r>
      <w:proofErr w:type="spellStart"/>
      <w:r>
        <w:rPr>
          <w:noProof w:val="0"/>
          <w:lang w:val="en-US" w:eastAsia="en-US"/>
        </w:rPr>
        <w:t>Chiristigiilor</w:t>
      </w:r>
      <w:proofErr w:type="spellEnd"/>
      <w:r>
        <w:rPr>
          <w:noProof w:val="0"/>
          <w:lang w:val="en-US" w:eastAsia="en-US"/>
        </w:rPr>
        <w:t xml:space="preserve">, </w:t>
      </w:r>
      <w:proofErr w:type="spellStart"/>
      <w:r>
        <w:rPr>
          <w:noProof w:val="0"/>
          <w:lang w:val="en-US" w:eastAsia="en-US"/>
        </w:rPr>
        <w:t>nr</w:t>
      </w:r>
      <w:proofErr w:type="spellEnd"/>
      <w:r>
        <w:rPr>
          <w:noProof w:val="0"/>
          <w:lang w:val="en-US" w:eastAsia="en-US"/>
        </w:rPr>
        <w:t xml:space="preserve">. 11-13, sector 2, </w:t>
      </w:r>
      <w:proofErr w:type="spellStart"/>
      <w:r>
        <w:rPr>
          <w:noProof w:val="0"/>
          <w:lang w:val="en-US" w:eastAsia="en-US"/>
        </w:rPr>
        <w:t>Bucureşti</w:t>
      </w:r>
      <w:proofErr w:type="spellEnd"/>
      <w:r>
        <w:rPr>
          <w:noProof w:val="0"/>
          <w:lang w:val="en-US" w:eastAsia="en-US"/>
        </w:rPr>
        <w:t>.</w:t>
      </w:r>
    </w:p>
    <w:p w:rsidR="00A002DD" w:rsidRDefault="00A002DD" w:rsidP="00CA5612">
      <w:pPr>
        <w:jc w:val="both"/>
        <w:rPr>
          <w:noProof w:val="0"/>
          <w:lang w:val="en-US" w:eastAsia="en-US"/>
        </w:rPr>
      </w:pPr>
    </w:p>
    <w:p w:rsidR="00A002DD" w:rsidRDefault="00A002DD" w:rsidP="00A002DD">
      <w:pPr>
        <w:jc w:val="both"/>
        <w:rPr>
          <w:noProof w:val="0"/>
          <w:lang w:val="en-US" w:eastAsia="en-US"/>
        </w:rPr>
      </w:pPr>
      <w:r w:rsidRPr="009515B7">
        <w:rPr>
          <w:b/>
          <w:noProof w:val="0"/>
          <w:lang w:eastAsia="en-US"/>
        </w:rPr>
        <w:t>Perioada de înscriere a candidaţilor</w:t>
      </w:r>
      <w:r>
        <w:rPr>
          <w:noProof w:val="0"/>
          <w:lang w:val="en-US" w:eastAsia="en-US"/>
        </w:rPr>
        <w:t>: 22.07.2025-23.07.2025</w:t>
      </w:r>
    </w:p>
    <w:p w:rsidR="00A002DD" w:rsidRPr="009515B7" w:rsidRDefault="00A002DD" w:rsidP="00A002DD">
      <w:pPr>
        <w:jc w:val="both"/>
        <w:rPr>
          <w:noProof w:val="0"/>
          <w:lang w:val="en-US" w:eastAsia="en-US"/>
        </w:rPr>
      </w:pPr>
    </w:p>
    <w:p w:rsidR="00A002DD" w:rsidRDefault="00A002DD" w:rsidP="00A002DD">
      <w:pPr>
        <w:jc w:val="both"/>
        <w:rPr>
          <w:noProof w:val="0"/>
          <w:lang w:eastAsia="en-US"/>
        </w:rPr>
      </w:pPr>
      <w:r w:rsidRPr="00E354C8">
        <w:rPr>
          <w:b/>
          <w:noProof w:val="0"/>
          <w:lang w:eastAsia="en-US"/>
        </w:rPr>
        <w:t>Condiţiile de participare</w:t>
      </w:r>
      <w:r>
        <w:rPr>
          <w:noProof w:val="0"/>
          <w:lang w:val="en-US" w:eastAsia="en-US"/>
        </w:rPr>
        <w:t xml:space="preserve">: </w:t>
      </w:r>
      <w:proofErr w:type="spellStart"/>
      <w:r>
        <w:rPr>
          <w:noProof w:val="0"/>
          <w:lang w:val="en-US" w:eastAsia="en-US"/>
        </w:rPr>
        <w:t>să</w:t>
      </w:r>
      <w:proofErr w:type="spellEnd"/>
      <w:r>
        <w:rPr>
          <w:noProof w:val="0"/>
          <w:lang w:val="en-US" w:eastAsia="en-US"/>
        </w:rPr>
        <w:t xml:space="preserve"> fi </w:t>
      </w:r>
      <w:proofErr w:type="spellStart"/>
      <w:r>
        <w:rPr>
          <w:noProof w:val="0"/>
          <w:lang w:val="en-US" w:eastAsia="en-US"/>
        </w:rPr>
        <w:t>obţinut</w:t>
      </w:r>
      <w:proofErr w:type="spellEnd"/>
      <w:r>
        <w:rPr>
          <w:noProof w:val="0"/>
          <w:lang w:val="en-US" w:eastAsia="en-US"/>
        </w:rPr>
        <w:t xml:space="preserve"> </w:t>
      </w:r>
      <w:proofErr w:type="spellStart"/>
      <w:r>
        <w:rPr>
          <w:noProof w:val="0"/>
          <w:lang w:val="en-US" w:eastAsia="en-US"/>
        </w:rPr>
        <w:t>calificativul</w:t>
      </w:r>
      <w:proofErr w:type="spellEnd"/>
      <w:r>
        <w:rPr>
          <w:noProof w:val="0"/>
          <w:lang w:val="en-US" w:eastAsia="en-US"/>
        </w:rPr>
        <w:t xml:space="preserve"> </w:t>
      </w:r>
      <w:proofErr w:type="spellStart"/>
      <w:r>
        <w:rPr>
          <w:noProof w:val="0"/>
          <w:lang w:val="en-US" w:eastAsia="en-US"/>
        </w:rPr>
        <w:t>corespunzător</w:t>
      </w:r>
      <w:proofErr w:type="spellEnd"/>
      <w:r>
        <w:rPr>
          <w:noProof w:val="0"/>
          <w:lang w:eastAsia="en-US"/>
        </w:rPr>
        <w:t>.</w:t>
      </w:r>
    </w:p>
    <w:p w:rsidR="00A002DD" w:rsidRDefault="00A002DD" w:rsidP="00A002DD">
      <w:pPr>
        <w:jc w:val="both"/>
        <w:rPr>
          <w:noProof w:val="0"/>
          <w:lang w:eastAsia="en-US"/>
        </w:rPr>
      </w:pPr>
    </w:p>
    <w:p w:rsidR="00A002DD" w:rsidRDefault="00A002DD" w:rsidP="00A002DD">
      <w:pPr>
        <w:pStyle w:val="Listparagraf"/>
        <w:ind w:left="0"/>
        <w:jc w:val="both"/>
        <w:rPr>
          <w:rFonts w:ascii="Times New Roman" w:hAnsi="Times New Roman"/>
          <w:noProof w:val="0"/>
          <w:lang w:val="en-US"/>
        </w:rPr>
      </w:pPr>
      <w:r w:rsidRPr="00A002DD">
        <w:rPr>
          <w:rFonts w:ascii="Times New Roman" w:eastAsia="Times New Roman" w:hAnsi="Times New Roman"/>
          <w:b/>
          <w:noProof w:val="0"/>
          <w:sz w:val="24"/>
          <w:szCs w:val="24"/>
        </w:rPr>
        <w:t>Modalitatea de înscriere</w:t>
      </w:r>
      <w:r>
        <w:rPr>
          <w:noProof w:val="0"/>
          <w:lang w:val="en-US"/>
        </w:rPr>
        <w:t>:</w:t>
      </w:r>
      <w:r w:rsidRPr="00A002DD">
        <w:rPr>
          <w:rFonts w:ascii="Times New Roman" w:hAnsi="Times New Roman"/>
          <w:noProof w:val="0"/>
        </w:rPr>
        <w:t xml:space="preserve"> Dosar</w:t>
      </w:r>
      <w:r>
        <w:rPr>
          <w:rFonts w:ascii="Times New Roman" w:hAnsi="Times New Roman"/>
          <w:noProof w:val="0"/>
        </w:rPr>
        <w:t>ul</w:t>
      </w:r>
      <w:r w:rsidRPr="00A002DD">
        <w:rPr>
          <w:rFonts w:ascii="Times New Roman" w:hAnsi="Times New Roman"/>
          <w:noProof w:val="0"/>
        </w:rPr>
        <w:t xml:space="preserve"> de înscriere </w:t>
      </w:r>
      <w:r>
        <w:rPr>
          <w:rFonts w:ascii="Times New Roman" w:hAnsi="Times New Roman"/>
          <w:noProof w:val="0"/>
        </w:rPr>
        <w:t>la examen</w:t>
      </w:r>
      <w:r w:rsidRPr="00A002DD">
        <w:rPr>
          <w:rFonts w:ascii="Times New Roman" w:hAnsi="Times New Roman"/>
          <w:noProof w:val="0"/>
        </w:rPr>
        <w:t xml:space="preserve"> se depun</w:t>
      </w:r>
      <w:r>
        <w:rPr>
          <w:rFonts w:ascii="Times New Roman" w:hAnsi="Times New Roman"/>
          <w:noProof w:val="0"/>
        </w:rPr>
        <w:t xml:space="preserve">e </w:t>
      </w:r>
      <w:r w:rsidRPr="00A002DD">
        <w:rPr>
          <w:rFonts w:ascii="Times New Roman" w:hAnsi="Times New Roman"/>
          <w:noProof w:val="0"/>
        </w:rPr>
        <w:t xml:space="preserve"> la sediul Primăriei Sectorului 2 din strada Chiristigiilor, nr. 11-13, sector 2, Bucureşti</w:t>
      </w:r>
      <w:r>
        <w:rPr>
          <w:rFonts w:ascii="Times New Roman" w:hAnsi="Times New Roman"/>
          <w:noProof w:val="0"/>
        </w:rPr>
        <w:t xml:space="preserve"> şi va cuprinde</w:t>
      </w:r>
      <w:r>
        <w:rPr>
          <w:rFonts w:ascii="Times New Roman" w:hAnsi="Times New Roman"/>
          <w:noProof w:val="0"/>
          <w:lang w:val="en-US"/>
        </w:rPr>
        <w:t>:</w:t>
      </w:r>
    </w:p>
    <w:p w:rsidR="00A002DD" w:rsidRDefault="00A002DD" w:rsidP="00A002DD">
      <w:pPr>
        <w:pStyle w:val="Listparagraf"/>
        <w:numPr>
          <w:ilvl w:val="0"/>
          <w:numId w:val="11"/>
        </w:numPr>
        <w:jc w:val="both"/>
        <w:rPr>
          <w:rFonts w:ascii="Times New Roman" w:hAnsi="Times New Roman"/>
          <w:noProof w:val="0"/>
        </w:rPr>
      </w:pPr>
      <w:r>
        <w:rPr>
          <w:rFonts w:ascii="Times New Roman" w:hAnsi="Times New Roman"/>
          <w:noProof w:val="0"/>
        </w:rPr>
        <w:t xml:space="preserve">Cerere de înscriere la examenul de promovare </w:t>
      </w:r>
    </w:p>
    <w:p w:rsidR="00A002DD" w:rsidRDefault="00A002DD" w:rsidP="00A002DD">
      <w:pPr>
        <w:pStyle w:val="Listparagraf"/>
        <w:numPr>
          <w:ilvl w:val="0"/>
          <w:numId w:val="11"/>
        </w:numPr>
        <w:jc w:val="both"/>
        <w:rPr>
          <w:rFonts w:ascii="Times New Roman" w:hAnsi="Times New Roman"/>
          <w:noProof w:val="0"/>
        </w:rPr>
      </w:pPr>
      <w:r>
        <w:rPr>
          <w:rFonts w:ascii="Times New Roman" w:hAnsi="Times New Roman"/>
          <w:noProof w:val="0"/>
        </w:rPr>
        <w:t xml:space="preserve">Copia raportului </w:t>
      </w:r>
      <w:r w:rsidR="004F6774">
        <w:rPr>
          <w:rFonts w:ascii="Times New Roman" w:hAnsi="Times New Roman"/>
          <w:noProof w:val="0"/>
        </w:rPr>
        <w:t xml:space="preserve">întocmit de </w:t>
      </w:r>
      <w:r>
        <w:rPr>
          <w:rFonts w:ascii="Times New Roman" w:hAnsi="Times New Roman"/>
          <w:noProof w:val="0"/>
        </w:rPr>
        <w:t xml:space="preserve">salariatului debutant </w:t>
      </w:r>
    </w:p>
    <w:p w:rsidR="00A002DD" w:rsidRDefault="00A002DD" w:rsidP="00A002DD">
      <w:pPr>
        <w:pStyle w:val="Listparagraf"/>
        <w:numPr>
          <w:ilvl w:val="0"/>
          <w:numId w:val="11"/>
        </w:numPr>
        <w:jc w:val="both"/>
        <w:rPr>
          <w:rFonts w:ascii="Times New Roman" w:hAnsi="Times New Roman"/>
          <w:noProof w:val="0"/>
        </w:rPr>
      </w:pPr>
      <w:r>
        <w:rPr>
          <w:rFonts w:ascii="Times New Roman" w:hAnsi="Times New Roman"/>
          <w:noProof w:val="0"/>
        </w:rPr>
        <w:t>Copia raportului de evaluare pentru salariatul debutant</w:t>
      </w:r>
      <w:r w:rsidR="004F6774">
        <w:rPr>
          <w:rFonts w:ascii="Times New Roman" w:hAnsi="Times New Roman"/>
          <w:noProof w:val="0"/>
        </w:rPr>
        <w:t>, întocmit de îndrumător</w:t>
      </w:r>
    </w:p>
    <w:p w:rsidR="00C85231" w:rsidRPr="00A002DD" w:rsidRDefault="00C85231" w:rsidP="00A002DD">
      <w:pPr>
        <w:pStyle w:val="Listparagraf"/>
        <w:numPr>
          <w:ilvl w:val="0"/>
          <w:numId w:val="11"/>
        </w:numPr>
        <w:jc w:val="both"/>
        <w:rPr>
          <w:rFonts w:ascii="Times New Roman" w:hAnsi="Times New Roman"/>
          <w:noProof w:val="0"/>
        </w:rPr>
      </w:pPr>
      <w:r>
        <w:rPr>
          <w:rFonts w:ascii="Times New Roman" w:hAnsi="Times New Roman"/>
          <w:noProof w:val="0"/>
        </w:rPr>
        <w:t>Informaţii suplimentare</w:t>
      </w:r>
      <w:r>
        <w:rPr>
          <w:rFonts w:ascii="Times New Roman" w:hAnsi="Times New Roman"/>
          <w:noProof w:val="0"/>
          <w:lang w:val="en-US"/>
        </w:rPr>
        <w:t>:</w:t>
      </w:r>
      <w:r>
        <w:rPr>
          <w:rFonts w:ascii="Times New Roman" w:hAnsi="Times New Roman"/>
          <w:noProof w:val="0"/>
        </w:rPr>
        <w:t xml:space="preserve"> tel. 021.252.83.78, persoană de contact Surugiu </w:t>
      </w:r>
      <w:proofErr w:type="spellStart"/>
      <w:r>
        <w:rPr>
          <w:rFonts w:ascii="Times New Roman" w:hAnsi="Times New Roman"/>
          <w:noProof w:val="0"/>
        </w:rPr>
        <w:t>Andreia</w:t>
      </w:r>
      <w:proofErr w:type="spellEnd"/>
      <w:r>
        <w:rPr>
          <w:rFonts w:ascii="Times New Roman" w:hAnsi="Times New Roman"/>
          <w:noProof w:val="0"/>
        </w:rPr>
        <w:t>, consilier la Serviciul Resurse Umane</w:t>
      </w:r>
    </w:p>
    <w:p w:rsidR="00A002DD" w:rsidRDefault="00A002DD" w:rsidP="00CA5612">
      <w:pPr>
        <w:jc w:val="both"/>
        <w:rPr>
          <w:b/>
          <w:noProof w:val="0"/>
          <w:lang w:eastAsia="en-US"/>
        </w:rPr>
      </w:pPr>
    </w:p>
    <w:p w:rsidR="00190C48" w:rsidRDefault="00190C48" w:rsidP="00CA5612">
      <w:pPr>
        <w:jc w:val="both"/>
        <w:rPr>
          <w:noProof w:val="0"/>
          <w:lang w:eastAsia="en-US"/>
        </w:rPr>
      </w:pPr>
      <w:r w:rsidRPr="00E354C8">
        <w:rPr>
          <w:b/>
          <w:noProof w:val="0"/>
          <w:lang w:eastAsia="en-US"/>
        </w:rPr>
        <w:t>Modalitatea de desfăşurare a examenului</w:t>
      </w:r>
      <w:r>
        <w:rPr>
          <w:noProof w:val="0"/>
          <w:lang w:eastAsia="en-US"/>
        </w:rPr>
        <w:t>:</w:t>
      </w:r>
    </w:p>
    <w:p w:rsidR="009515B7" w:rsidRPr="00B3107A" w:rsidRDefault="009515B7" w:rsidP="009515B7">
      <w:pPr>
        <w:pStyle w:val="Listparagraf"/>
        <w:numPr>
          <w:ilvl w:val="0"/>
          <w:numId w:val="10"/>
        </w:numPr>
        <w:jc w:val="both"/>
        <w:rPr>
          <w:rFonts w:ascii="Times New Roman" w:hAnsi="Times New Roman"/>
          <w:noProof w:val="0"/>
        </w:rPr>
      </w:pPr>
      <w:r w:rsidRPr="00B3107A">
        <w:rPr>
          <w:rFonts w:ascii="Times New Roman" w:hAnsi="Times New Roman"/>
          <w:noProof w:val="0"/>
        </w:rPr>
        <w:t>Examenul de promovare constă în susţinerea unui interviu, faţă în faţă, care are la bază evaluarea raportului salariatului debutant.</w:t>
      </w:r>
    </w:p>
    <w:p w:rsidR="009515B7" w:rsidRPr="00B3107A" w:rsidRDefault="009515B7" w:rsidP="009515B7">
      <w:pPr>
        <w:pStyle w:val="Listparagraf"/>
        <w:numPr>
          <w:ilvl w:val="0"/>
          <w:numId w:val="10"/>
        </w:numPr>
        <w:jc w:val="both"/>
        <w:rPr>
          <w:rFonts w:ascii="Times New Roman" w:hAnsi="Times New Roman"/>
          <w:noProof w:val="0"/>
        </w:rPr>
      </w:pPr>
      <w:r w:rsidRPr="00B3107A">
        <w:rPr>
          <w:rFonts w:ascii="Times New Roman" w:hAnsi="Times New Roman"/>
          <w:noProof w:val="0"/>
        </w:rPr>
        <w:t>Interviul este notat cu un punctaj de maxim 100 de puncte.</w:t>
      </w:r>
    </w:p>
    <w:p w:rsidR="009515B7" w:rsidRPr="00B3107A" w:rsidRDefault="009515B7" w:rsidP="009515B7">
      <w:pPr>
        <w:pStyle w:val="Listparagraf"/>
        <w:numPr>
          <w:ilvl w:val="0"/>
          <w:numId w:val="10"/>
        </w:numPr>
        <w:jc w:val="both"/>
        <w:rPr>
          <w:rFonts w:ascii="Times New Roman" w:hAnsi="Times New Roman"/>
          <w:noProof w:val="0"/>
        </w:rPr>
      </w:pPr>
      <w:r w:rsidRPr="00B3107A">
        <w:rPr>
          <w:rFonts w:ascii="Times New Roman" w:hAnsi="Times New Roman"/>
          <w:noProof w:val="0"/>
        </w:rPr>
        <w:t xml:space="preserve">Punctajul minim de promovare este de 50 de puncte. </w:t>
      </w:r>
    </w:p>
    <w:p w:rsidR="009515B7" w:rsidRPr="00B3107A" w:rsidRDefault="009515B7" w:rsidP="009515B7">
      <w:pPr>
        <w:pStyle w:val="Listparagraf"/>
        <w:numPr>
          <w:ilvl w:val="0"/>
          <w:numId w:val="10"/>
        </w:numPr>
        <w:jc w:val="both"/>
        <w:rPr>
          <w:rFonts w:ascii="Times New Roman" w:hAnsi="Times New Roman"/>
          <w:noProof w:val="0"/>
        </w:rPr>
      </w:pPr>
      <w:r w:rsidRPr="00B3107A">
        <w:rPr>
          <w:rFonts w:ascii="Times New Roman" w:hAnsi="Times New Roman"/>
          <w:noProof w:val="0"/>
        </w:rPr>
        <w:t>Raportul de evaluare privind activitatea desfăşurată de către salariatul debutant, întocmit de îndrumător, se ia în calcul la finalizarea examenului de promovare al salariatului debutant, ponderea acestuia în nota finală a examenului de promovare fiind stabilită de comisia de examinare.</w:t>
      </w:r>
    </w:p>
    <w:p w:rsidR="009515B7" w:rsidRPr="00B3107A" w:rsidRDefault="009515B7" w:rsidP="009515B7">
      <w:pPr>
        <w:pStyle w:val="Listparagraf"/>
        <w:numPr>
          <w:ilvl w:val="0"/>
          <w:numId w:val="10"/>
        </w:numPr>
        <w:jc w:val="both"/>
        <w:rPr>
          <w:rFonts w:ascii="Times New Roman" w:hAnsi="Times New Roman"/>
          <w:noProof w:val="0"/>
        </w:rPr>
      </w:pPr>
      <w:r w:rsidRPr="00B3107A">
        <w:rPr>
          <w:rFonts w:ascii="Times New Roman" w:hAnsi="Times New Roman"/>
          <w:noProof w:val="0"/>
        </w:rPr>
        <w:t>Rezultatele examenului de promovare se comunică în scris salariatului, prin orice mijloc de comunicare, în termen de două zile lucrătoare de la data susţinerii acestuia.</w:t>
      </w:r>
    </w:p>
    <w:p w:rsidR="009515B7" w:rsidRPr="00B3107A" w:rsidRDefault="009515B7" w:rsidP="009515B7">
      <w:pPr>
        <w:pStyle w:val="Listparagraf"/>
        <w:numPr>
          <w:ilvl w:val="0"/>
          <w:numId w:val="10"/>
        </w:numPr>
        <w:jc w:val="both"/>
        <w:rPr>
          <w:rFonts w:ascii="Times New Roman" w:hAnsi="Times New Roman"/>
          <w:noProof w:val="0"/>
        </w:rPr>
      </w:pPr>
      <w:r w:rsidRPr="00B3107A">
        <w:rPr>
          <w:rFonts w:ascii="Times New Roman" w:hAnsi="Times New Roman"/>
          <w:noProof w:val="0"/>
        </w:rPr>
        <w:t>Salariatul debutant nemulţumit de rezultatul obţinut poate depune contestaţie în termen de o zi lucrătoare de la data comunicării rezultatelor, sub sancţiunea decăderii din acest drept.</w:t>
      </w:r>
    </w:p>
    <w:p w:rsidR="009515B7" w:rsidRPr="00B3107A" w:rsidRDefault="009515B7" w:rsidP="009515B7">
      <w:pPr>
        <w:pStyle w:val="Listparagraf"/>
        <w:numPr>
          <w:ilvl w:val="0"/>
          <w:numId w:val="10"/>
        </w:numPr>
        <w:jc w:val="both"/>
        <w:rPr>
          <w:rFonts w:ascii="Times New Roman" w:hAnsi="Times New Roman"/>
          <w:noProof w:val="0"/>
        </w:rPr>
      </w:pPr>
      <w:r w:rsidRPr="00B3107A">
        <w:rPr>
          <w:rFonts w:ascii="Times New Roman" w:hAnsi="Times New Roman"/>
          <w:noProof w:val="0"/>
        </w:rPr>
        <w:lastRenderedPageBreak/>
        <w:t>Nepromovarea examenului organizat pentru trecerea în funcţia, gradul sau treapta profesională imediat superioară gradului/treptei de debutant atrage încetarea de drept a contractului individual de muncă al salariatului.</w:t>
      </w:r>
    </w:p>
    <w:p w:rsidR="00D501EC" w:rsidRDefault="00D501EC" w:rsidP="00D501EC">
      <w:pPr>
        <w:ind w:left="284"/>
        <w:jc w:val="both"/>
        <w:rPr>
          <w:noProof w:val="0"/>
          <w:lang w:eastAsia="en-US"/>
        </w:rPr>
      </w:pPr>
    </w:p>
    <w:p w:rsidR="00D13E10" w:rsidRPr="00D50014" w:rsidRDefault="00D13E10" w:rsidP="00D501EC">
      <w:pPr>
        <w:ind w:left="284"/>
        <w:jc w:val="both"/>
        <w:rPr>
          <w:noProof w:val="0"/>
          <w:lang w:eastAsia="en-US"/>
        </w:rPr>
      </w:pPr>
    </w:p>
    <w:p w:rsidR="00D501EC" w:rsidRPr="00B51D61" w:rsidRDefault="00D501EC" w:rsidP="00D501EC">
      <w:pPr>
        <w:ind w:left="720"/>
        <w:jc w:val="both"/>
        <w:rPr>
          <w:b/>
          <w:i/>
          <w:noProof w:val="0"/>
        </w:rPr>
      </w:pPr>
      <w:r w:rsidRPr="00B51D61">
        <w:rPr>
          <w:b/>
          <w:i/>
          <w:noProof w:val="0"/>
        </w:rPr>
        <w:t xml:space="preserve">                                                                                                                                </w:t>
      </w:r>
      <w:r w:rsidR="008F5476">
        <w:rPr>
          <w:b/>
          <w:i/>
          <w:noProof w:val="0"/>
        </w:rPr>
        <w:t xml:space="preserve">  </w:t>
      </w:r>
      <w:r w:rsidRPr="00B51D61">
        <w:rPr>
          <w:b/>
          <w:i/>
          <w:noProof w:val="0"/>
        </w:rPr>
        <w:t xml:space="preserve">                                                                      </w:t>
      </w:r>
    </w:p>
    <w:p w:rsidR="00D501EC" w:rsidRPr="00B51D61" w:rsidRDefault="00C85231" w:rsidP="00D501EC">
      <w:pPr>
        <w:ind w:left="720"/>
        <w:jc w:val="both"/>
        <w:rPr>
          <w:b/>
          <w:i/>
          <w:noProof w:val="0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</w:t>
      </w:r>
      <w:r>
        <w:rPr>
          <w:b/>
          <w:i/>
          <w:noProof w:val="0"/>
        </w:rPr>
        <w:t xml:space="preserve">Secretar comisie examinare, </w:t>
      </w:r>
    </w:p>
    <w:p w:rsidR="00D501EC" w:rsidRPr="00B51D61" w:rsidRDefault="00D501EC" w:rsidP="00D501EC">
      <w:pPr>
        <w:ind w:left="720"/>
        <w:jc w:val="both"/>
        <w:rPr>
          <w:b/>
          <w:i/>
          <w:noProof w:val="0"/>
        </w:rPr>
      </w:pPr>
      <w:r>
        <w:rPr>
          <w:b/>
          <w:i/>
          <w:noProof w:val="0"/>
        </w:rPr>
        <w:t xml:space="preserve">     </w:t>
      </w:r>
      <w:r w:rsidRPr="00B51D61">
        <w:rPr>
          <w:b/>
          <w:i/>
          <w:noProof w:val="0"/>
        </w:rPr>
        <w:t xml:space="preserve">     </w:t>
      </w:r>
      <w:r w:rsidRPr="00B51D61">
        <w:rPr>
          <w:b/>
          <w:i/>
          <w:noProof w:val="0"/>
        </w:rPr>
        <w:tab/>
      </w:r>
      <w:r w:rsidRPr="00B51D61">
        <w:rPr>
          <w:b/>
          <w:i/>
          <w:noProof w:val="0"/>
        </w:rPr>
        <w:tab/>
      </w:r>
      <w:r w:rsidRPr="00B51D61">
        <w:rPr>
          <w:b/>
          <w:i/>
          <w:noProof w:val="0"/>
        </w:rPr>
        <w:tab/>
        <w:t xml:space="preserve">                                                                               Consilier SRU</w:t>
      </w:r>
    </w:p>
    <w:p w:rsidR="00B51D61" w:rsidRPr="00B51D61" w:rsidRDefault="00D501EC" w:rsidP="0018182F">
      <w:pPr>
        <w:ind w:left="720"/>
        <w:jc w:val="both"/>
      </w:pPr>
      <w:r>
        <w:rPr>
          <w:b/>
          <w:i/>
          <w:noProof w:val="0"/>
        </w:rPr>
        <w:t xml:space="preserve">     </w:t>
      </w:r>
      <w:r w:rsidRPr="00B51D61">
        <w:rPr>
          <w:b/>
          <w:i/>
          <w:noProof w:val="0"/>
        </w:rPr>
        <w:t xml:space="preserve">             </w:t>
      </w:r>
      <w:r w:rsidRPr="00B51D61">
        <w:rPr>
          <w:b/>
          <w:i/>
          <w:noProof w:val="0"/>
        </w:rPr>
        <w:tab/>
      </w:r>
      <w:r w:rsidRPr="00B51D61">
        <w:rPr>
          <w:b/>
          <w:i/>
          <w:noProof w:val="0"/>
        </w:rPr>
        <w:tab/>
      </w:r>
      <w:r>
        <w:rPr>
          <w:b/>
          <w:i/>
          <w:noProof w:val="0"/>
        </w:rPr>
        <w:t xml:space="preserve">     </w:t>
      </w:r>
      <w:r w:rsidRPr="00B51D61">
        <w:rPr>
          <w:b/>
          <w:i/>
          <w:noProof w:val="0"/>
        </w:rPr>
        <w:tab/>
      </w:r>
      <w:r>
        <w:rPr>
          <w:b/>
          <w:i/>
          <w:noProof w:val="0"/>
        </w:rPr>
        <w:t xml:space="preserve">                                   </w:t>
      </w:r>
      <w:r w:rsidR="006114B4">
        <w:rPr>
          <w:b/>
          <w:i/>
          <w:noProof w:val="0"/>
        </w:rPr>
        <w:t xml:space="preserve">                             </w:t>
      </w:r>
      <w:r>
        <w:rPr>
          <w:b/>
          <w:i/>
          <w:noProof w:val="0"/>
        </w:rPr>
        <w:t xml:space="preserve"> </w:t>
      </w:r>
      <w:proofErr w:type="spellStart"/>
      <w:r>
        <w:rPr>
          <w:b/>
          <w:i/>
          <w:noProof w:val="0"/>
        </w:rPr>
        <w:t>Andreia</w:t>
      </w:r>
      <w:proofErr w:type="spellEnd"/>
      <w:r>
        <w:rPr>
          <w:b/>
          <w:i/>
          <w:noProof w:val="0"/>
        </w:rPr>
        <w:t xml:space="preserve"> Surugiu</w:t>
      </w:r>
      <w:r w:rsidRPr="00B51D61">
        <w:rPr>
          <w:b/>
          <w:i/>
          <w:noProof w:val="0"/>
        </w:rPr>
        <w:t xml:space="preserve">          </w:t>
      </w:r>
    </w:p>
    <w:sectPr w:rsidR="00B51D61" w:rsidRPr="00B51D61" w:rsidSect="0048194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39" w:code="9"/>
      <w:pgMar w:top="567" w:right="1021" w:bottom="567" w:left="1134" w:header="340" w:footer="284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87A53" w:rsidRDefault="00A87A53" w:rsidP="005713E4">
      <w:r>
        <w:separator/>
      </w:r>
    </w:p>
  </w:endnote>
  <w:endnote w:type="continuationSeparator" w:id="0">
    <w:p w:rsidR="00A87A53" w:rsidRDefault="00A87A53" w:rsidP="005713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E0EC3" w:rsidRDefault="001E0EC3">
    <w:pPr>
      <w:pStyle w:val="Subsol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73129" w:rsidRPr="00273129" w:rsidRDefault="00273129">
    <w:pPr>
      <w:pStyle w:val="Subsol"/>
      <w:rPr>
        <w:i/>
        <w:sz w:val="20"/>
        <w:szCs w:val="20"/>
      </w:rPr>
    </w:pPr>
    <w:r>
      <w:rPr>
        <w:i/>
        <w:sz w:val="20"/>
        <w:szCs w:val="20"/>
      </w:rPr>
      <w:tab/>
    </w:r>
    <w:r>
      <w:rPr>
        <w:i/>
        <w:sz w:val="20"/>
        <w:szCs w:val="20"/>
      </w:rPr>
      <w:tab/>
    </w:r>
    <w:r w:rsidRPr="00273129">
      <w:rPr>
        <w:i/>
        <w:sz w:val="20"/>
        <w:szCs w:val="20"/>
      </w:rPr>
      <w:t>SRU- ACC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713E4" w:rsidRPr="005713E4" w:rsidRDefault="005713E4">
    <w:pPr>
      <w:pStyle w:val="Subsol"/>
      <w:rPr>
        <w:i/>
        <w:sz w:val="20"/>
        <w:szCs w:val="20"/>
      </w:rPr>
    </w:pPr>
    <w:r>
      <w:rPr>
        <w:i/>
        <w:sz w:val="20"/>
        <w:szCs w:val="20"/>
      </w:rPr>
      <w:tab/>
    </w:r>
    <w:r>
      <w:rPr>
        <w:i/>
        <w:sz w:val="20"/>
        <w:szCs w:val="20"/>
      </w:rPr>
      <w:tab/>
    </w:r>
    <w:r w:rsidRPr="005713E4">
      <w:rPr>
        <w:i/>
        <w:sz w:val="20"/>
        <w:szCs w:val="20"/>
      </w:rPr>
      <w:t>SRU-</w:t>
    </w:r>
    <w:r w:rsidR="00A83AB4">
      <w:rPr>
        <w:i/>
        <w:sz w:val="20"/>
        <w:szCs w:val="20"/>
      </w:rPr>
      <w:t xml:space="preserve"> </w:t>
    </w:r>
    <w:r w:rsidRPr="005713E4">
      <w:rPr>
        <w:i/>
        <w:sz w:val="20"/>
        <w:szCs w:val="20"/>
      </w:rPr>
      <w:t>ACC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87A53" w:rsidRDefault="00A87A53" w:rsidP="005713E4">
      <w:r>
        <w:separator/>
      </w:r>
    </w:p>
  </w:footnote>
  <w:footnote w:type="continuationSeparator" w:id="0">
    <w:p w:rsidR="00A87A53" w:rsidRDefault="00A87A53" w:rsidP="005713E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E0EC3" w:rsidRDefault="001E0EC3">
    <w:pPr>
      <w:pStyle w:val="Ante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E0EC3" w:rsidRDefault="001E0EC3">
    <w:pPr>
      <w:pStyle w:val="Ante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E0EC3" w:rsidRDefault="001E0EC3">
    <w:pPr>
      <w:pStyle w:val="Ante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2AA370F"/>
    <w:multiLevelType w:val="hybridMultilevel"/>
    <w:tmpl w:val="E21E1D2C"/>
    <w:lvl w:ilvl="0" w:tplc="0418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8B01DC"/>
    <w:multiLevelType w:val="hybridMultilevel"/>
    <w:tmpl w:val="2936826C"/>
    <w:lvl w:ilvl="0" w:tplc="0418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40F1AB1"/>
    <w:multiLevelType w:val="hybridMultilevel"/>
    <w:tmpl w:val="402409A4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5EB556C"/>
    <w:multiLevelType w:val="hybridMultilevel"/>
    <w:tmpl w:val="0D3C125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sz w:val="26"/>
        <w:szCs w:val="26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3F2E7AE8"/>
    <w:multiLevelType w:val="hybridMultilevel"/>
    <w:tmpl w:val="E9ECA164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53F4189"/>
    <w:multiLevelType w:val="hybridMultilevel"/>
    <w:tmpl w:val="F10C03D8"/>
    <w:lvl w:ilvl="0" w:tplc="C0F87E84">
      <w:start w:val="1"/>
      <w:numFmt w:val="decimal"/>
      <w:lvlText w:val="%1."/>
      <w:lvlJc w:val="center"/>
      <w:pPr>
        <w:ind w:left="502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1222" w:hanging="360"/>
      </w:pPr>
    </w:lvl>
    <w:lvl w:ilvl="2" w:tplc="0418001B" w:tentative="1">
      <w:start w:val="1"/>
      <w:numFmt w:val="lowerRoman"/>
      <w:lvlText w:val="%3."/>
      <w:lvlJc w:val="right"/>
      <w:pPr>
        <w:ind w:left="1942" w:hanging="180"/>
      </w:pPr>
    </w:lvl>
    <w:lvl w:ilvl="3" w:tplc="0418000F" w:tentative="1">
      <w:start w:val="1"/>
      <w:numFmt w:val="decimal"/>
      <w:lvlText w:val="%4."/>
      <w:lvlJc w:val="left"/>
      <w:pPr>
        <w:ind w:left="2662" w:hanging="360"/>
      </w:pPr>
    </w:lvl>
    <w:lvl w:ilvl="4" w:tplc="04180019" w:tentative="1">
      <w:start w:val="1"/>
      <w:numFmt w:val="lowerLetter"/>
      <w:lvlText w:val="%5."/>
      <w:lvlJc w:val="left"/>
      <w:pPr>
        <w:ind w:left="3382" w:hanging="360"/>
      </w:pPr>
    </w:lvl>
    <w:lvl w:ilvl="5" w:tplc="0418001B" w:tentative="1">
      <w:start w:val="1"/>
      <w:numFmt w:val="lowerRoman"/>
      <w:lvlText w:val="%6."/>
      <w:lvlJc w:val="right"/>
      <w:pPr>
        <w:ind w:left="4102" w:hanging="180"/>
      </w:pPr>
    </w:lvl>
    <w:lvl w:ilvl="6" w:tplc="0418000F" w:tentative="1">
      <w:start w:val="1"/>
      <w:numFmt w:val="decimal"/>
      <w:lvlText w:val="%7."/>
      <w:lvlJc w:val="left"/>
      <w:pPr>
        <w:ind w:left="4822" w:hanging="360"/>
      </w:pPr>
    </w:lvl>
    <w:lvl w:ilvl="7" w:tplc="04180019" w:tentative="1">
      <w:start w:val="1"/>
      <w:numFmt w:val="lowerLetter"/>
      <w:lvlText w:val="%8."/>
      <w:lvlJc w:val="left"/>
      <w:pPr>
        <w:ind w:left="5542" w:hanging="360"/>
      </w:pPr>
    </w:lvl>
    <w:lvl w:ilvl="8" w:tplc="0418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6" w15:restartNumberingAfterBreak="0">
    <w:nsid w:val="4AAF5B60"/>
    <w:multiLevelType w:val="hybridMultilevel"/>
    <w:tmpl w:val="19C4E87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C0E7266"/>
    <w:multiLevelType w:val="hybridMultilevel"/>
    <w:tmpl w:val="94CAB2F6"/>
    <w:lvl w:ilvl="0" w:tplc="0EB0CBE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17CC918">
      <w:numFmt w:val="bullet"/>
      <w:lvlText w:val=""/>
      <w:lvlJc w:val="left"/>
      <w:pPr>
        <w:ind w:left="1440" w:hanging="360"/>
      </w:pPr>
      <w:rPr>
        <w:rFonts w:ascii="Symbol" w:eastAsia="Times New Roman" w:hAnsi="Symbol" w:cs="Times New Roman" w:hint="default"/>
      </w:r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2B819FB"/>
    <w:multiLevelType w:val="hybridMultilevel"/>
    <w:tmpl w:val="17F44418"/>
    <w:lvl w:ilvl="0" w:tplc="AFA2720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12E5FA0"/>
    <w:multiLevelType w:val="singleLevel"/>
    <w:tmpl w:val="04090005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</w:abstractNum>
  <w:abstractNum w:abstractNumId="10" w15:restartNumberingAfterBreak="0">
    <w:nsid w:val="78657B55"/>
    <w:multiLevelType w:val="hybridMultilevel"/>
    <w:tmpl w:val="BC327B62"/>
    <w:lvl w:ilvl="0" w:tplc="0418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9"/>
  </w:num>
  <w:num w:numId="3">
    <w:abstractNumId w:val="5"/>
  </w:num>
  <w:num w:numId="4">
    <w:abstractNumId w:val="2"/>
  </w:num>
  <w:num w:numId="5">
    <w:abstractNumId w:val="3"/>
  </w:num>
  <w:num w:numId="6">
    <w:abstractNumId w:val="7"/>
  </w:num>
  <w:num w:numId="7">
    <w:abstractNumId w:val="6"/>
  </w:num>
  <w:num w:numId="8">
    <w:abstractNumId w:val="8"/>
  </w:num>
  <w:num w:numId="9">
    <w:abstractNumId w:val="1"/>
  </w:num>
  <w:num w:numId="10">
    <w:abstractNumId w:val="10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removeDateAndTime/>
  <w:proofState w:spelling="clean" w:grammar="clean"/>
  <w:defaultTabStop w:val="720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B04D3"/>
    <w:rsid w:val="00014FFB"/>
    <w:rsid w:val="000209A4"/>
    <w:rsid w:val="0006372D"/>
    <w:rsid w:val="000805B2"/>
    <w:rsid w:val="000836BF"/>
    <w:rsid w:val="000C3AC6"/>
    <w:rsid w:val="000D5BDB"/>
    <w:rsid w:val="000E1B49"/>
    <w:rsid w:val="000E64B6"/>
    <w:rsid w:val="000F5120"/>
    <w:rsid w:val="0013522B"/>
    <w:rsid w:val="00166B82"/>
    <w:rsid w:val="00172B60"/>
    <w:rsid w:val="0018105E"/>
    <w:rsid w:val="0018182F"/>
    <w:rsid w:val="00190C48"/>
    <w:rsid w:val="001D6040"/>
    <w:rsid w:val="001D7F99"/>
    <w:rsid w:val="001E0EC3"/>
    <w:rsid w:val="00240855"/>
    <w:rsid w:val="00273129"/>
    <w:rsid w:val="002A2241"/>
    <w:rsid w:val="002A5F45"/>
    <w:rsid w:val="002A7219"/>
    <w:rsid w:val="002D2911"/>
    <w:rsid w:val="003047E5"/>
    <w:rsid w:val="00314EF5"/>
    <w:rsid w:val="0031631D"/>
    <w:rsid w:val="00330961"/>
    <w:rsid w:val="00333F7A"/>
    <w:rsid w:val="003532BE"/>
    <w:rsid w:val="0035405F"/>
    <w:rsid w:val="0035711A"/>
    <w:rsid w:val="00360614"/>
    <w:rsid w:val="00392949"/>
    <w:rsid w:val="0039385B"/>
    <w:rsid w:val="003C0A6C"/>
    <w:rsid w:val="003C2B13"/>
    <w:rsid w:val="00405FEB"/>
    <w:rsid w:val="00422AB3"/>
    <w:rsid w:val="0048194E"/>
    <w:rsid w:val="004C1F4F"/>
    <w:rsid w:val="004D11EB"/>
    <w:rsid w:val="004F55C7"/>
    <w:rsid w:val="004F6774"/>
    <w:rsid w:val="00536A0A"/>
    <w:rsid w:val="00542AB5"/>
    <w:rsid w:val="00553161"/>
    <w:rsid w:val="005615FF"/>
    <w:rsid w:val="005713E4"/>
    <w:rsid w:val="00592735"/>
    <w:rsid w:val="005D16C1"/>
    <w:rsid w:val="005D2CB6"/>
    <w:rsid w:val="005E257E"/>
    <w:rsid w:val="006114B4"/>
    <w:rsid w:val="00617582"/>
    <w:rsid w:val="006353EA"/>
    <w:rsid w:val="006548A4"/>
    <w:rsid w:val="00662F4B"/>
    <w:rsid w:val="006C4889"/>
    <w:rsid w:val="006D21A9"/>
    <w:rsid w:val="006E0335"/>
    <w:rsid w:val="0070549E"/>
    <w:rsid w:val="00706DE4"/>
    <w:rsid w:val="00722F62"/>
    <w:rsid w:val="00737A38"/>
    <w:rsid w:val="007A49F3"/>
    <w:rsid w:val="007B145E"/>
    <w:rsid w:val="007B613C"/>
    <w:rsid w:val="007F1F8F"/>
    <w:rsid w:val="007F3E39"/>
    <w:rsid w:val="00804075"/>
    <w:rsid w:val="00824835"/>
    <w:rsid w:val="00826315"/>
    <w:rsid w:val="00867EBC"/>
    <w:rsid w:val="00870C93"/>
    <w:rsid w:val="008A0B88"/>
    <w:rsid w:val="008D156B"/>
    <w:rsid w:val="008E4719"/>
    <w:rsid w:val="008F5476"/>
    <w:rsid w:val="008F54BD"/>
    <w:rsid w:val="00912F91"/>
    <w:rsid w:val="009515B7"/>
    <w:rsid w:val="009553A1"/>
    <w:rsid w:val="009A2264"/>
    <w:rsid w:val="009B04D3"/>
    <w:rsid w:val="009B5B14"/>
    <w:rsid w:val="009D4579"/>
    <w:rsid w:val="00A002DD"/>
    <w:rsid w:val="00A015E2"/>
    <w:rsid w:val="00A070B0"/>
    <w:rsid w:val="00A24B78"/>
    <w:rsid w:val="00A34833"/>
    <w:rsid w:val="00A35498"/>
    <w:rsid w:val="00A363DD"/>
    <w:rsid w:val="00A37B81"/>
    <w:rsid w:val="00A40582"/>
    <w:rsid w:val="00A672E1"/>
    <w:rsid w:val="00A83AB4"/>
    <w:rsid w:val="00A87A53"/>
    <w:rsid w:val="00AD382A"/>
    <w:rsid w:val="00AF0F49"/>
    <w:rsid w:val="00B149E0"/>
    <w:rsid w:val="00B3107A"/>
    <w:rsid w:val="00B47EFD"/>
    <w:rsid w:val="00B51C22"/>
    <w:rsid w:val="00B51D61"/>
    <w:rsid w:val="00B65E6B"/>
    <w:rsid w:val="00B6719B"/>
    <w:rsid w:val="00B92726"/>
    <w:rsid w:val="00BB2D8E"/>
    <w:rsid w:val="00BC585E"/>
    <w:rsid w:val="00BE1CA3"/>
    <w:rsid w:val="00BE69F1"/>
    <w:rsid w:val="00C0117D"/>
    <w:rsid w:val="00C2412B"/>
    <w:rsid w:val="00C25D70"/>
    <w:rsid w:val="00C66AB7"/>
    <w:rsid w:val="00C7133D"/>
    <w:rsid w:val="00C8262B"/>
    <w:rsid w:val="00C85231"/>
    <w:rsid w:val="00CA5612"/>
    <w:rsid w:val="00CB08EA"/>
    <w:rsid w:val="00CB3A19"/>
    <w:rsid w:val="00CD30EA"/>
    <w:rsid w:val="00CF2834"/>
    <w:rsid w:val="00CF65E1"/>
    <w:rsid w:val="00D03034"/>
    <w:rsid w:val="00D03EBF"/>
    <w:rsid w:val="00D13E10"/>
    <w:rsid w:val="00D159CC"/>
    <w:rsid w:val="00D23212"/>
    <w:rsid w:val="00D34732"/>
    <w:rsid w:val="00D43EAD"/>
    <w:rsid w:val="00D45EB6"/>
    <w:rsid w:val="00D50014"/>
    <w:rsid w:val="00D501EC"/>
    <w:rsid w:val="00D523EA"/>
    <w:rsid w:val="00D7182B"/>
    <w:rsid w:val="00D73AE3"/>
    <w:rsid w:val="00D741D4"/>
    <w:rsid w:val="00DA06FE"/>
    <w:rsid w:val="00DA4BC7"/>
    <w:rsid w:val="00DC47B4"/>
    <w:rsid w:val="00DE57BC"/>
    <w:rsid w:val="00E039FA"/>
    <w:rsid w:val="00E354C8"/>
    <w:rsid w:val="00E42DF2"/>
    <w:rsid w:val="00E54326"/>
    <w:rsid w:val="00E55EEA"/>
    <w:rsid w:val="00E575CB"/>
    <w:rsid w:val="00E622CE"/>
    <w:rsid w:val="00E66C09"/>
    <w:rsid w:val="00E80F93"/>
    <w:rsid w:val="00ED199E"/>
    <w:rsid w:val="00F068E4"/>
    <w:rsid w:val="00F161F2"/>
    <w:rsid w:val="00F20654"/>
    <w:rsid w:val="00F26AFC"/>
    <w:rsid w:val="00F40DCF"/>
    <w:rsid w:val="00F56861"/>
    <w:rsid w:val="00FF6E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67EBC"/>
    <w:rPr>
      <w:noProof/>
      <w:sz w:val="24"/>
      <w:szCs w:val="24"/>
      <w:lang w:val="ro-RO" w:eastAsia="ro-RO"/>
    </w:rPr>
  </w:style>
  <w:style w:type="paragraph" w:styleId="Titlu1">
    <w:name w:val="heading 1"/>
    <w:basedOn w:val="Normal"/>
    <w:next w:val="Normal"/>
    <w:link w:val="Titlu1Caracter"/>
    <w:qFormat/>
    <w:rsid w:val="00BE1CA3"/>
    <w:pPr>
      <w:keepNext/>
      <w:jc w:val="center"/>
      <w:outlineLvl w:val="0"/>
    </w:pPr>
    <w:rPr>
      <w:b/>
      <w:bCs/>
      <w:i/>
      <w:iCs/>
    </w:rPr>
  </w:style>
  <w:style w:type="paragraph" w:styleId="Titlu2">
    <w:name w:val="heading 2"/>
    <w:basedOn w:val="Normal"/>
    <w:next w:val="Normal"/>
    <w:link w:val="Titlu2Caracter"/>
    <w:qFormat/>
    <w:rsid w:val="00BE1CA3"/>
    <w:pPr>
      <w:keepNext/>
      <w:jc w:val="center"/>
      <w:outlineLvl w:val="1"/>
    </w:pPr>
    <w:rPr>
      <w:b/>
      <w:bCs/>
      <w:sz w:val="18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customStyle="1" w:styleId="Titlu1Caracter">
    <w:name w:val="Titlu 1 Caracter"/>
    <w:basedOn w:val="Fontdeparagrafimplicit"/>
    <w:link w:val="Titlu1"/>
    <w:rsid w:val="00BE1CA3"/>
    <w:rPr>
      <w:b/>
      <w:bCs/>
      <w:i/>
      <w:iCs/>
      <w:sz w:val="24"/>
      <w:szCs w:val="24"/>
      <w:lang w:val="ro-RO" w:eastAsia="ro-RO"/>
    </w:rPr>
  </w:style>
  <w:style w:type="character" w:customStyle="1" w:styleId="Titlu2Caracter">
    <w:name w:val="Titlu 2 Caracter"/>
    <w:basedOn w:val="Fontdeparagrafimplicit"/>
    <w:link w:val="Titlu2"/>
    <w:rsid w:val="00BE1CA3"/>
    <w:rPr>
      <w:b/>
      <w:bCs/>
      <w:sz w:val="18"/>
      <w:szCs w:val="24"/>
      <w:lang w:val="ro-RO" w:eastAsia="ro-RO"/>
    </w:rPr>
  </w:style>
  <w:style w:type="paragraph" w:styleId="Listparagraf">
    <w:name w:val="List Paragraph"/>
    <w:basedOn w:val="Normal"/>
    <w:uiPriority w:val="34"/>
    <w:qFormat/>
    <w:rsid w:val="00BE1CA3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ntet">
    <w:name w:val="header"/>
    <w:basedOn w:val="Normal"/>
    <w:link w:val="AntetCaracter"/>
    <w:uiPriority w:val="99"/>
    <w:unhideWhenUsed/>
    <w:rsid w:val="005713E4"/>
    <w:pPr>
      <w:tabs>
        <w:tab w:val="center" w:pos="4680"/>
        <w:tab w:val="right" w:pos="9360"/>
      </w:tabs>
    </w:pPr>
  </w:style>
  <w:style w:type="character" w:customStyle="1" w:styleId="AntetCaracter">
    <w:name w:val="Antet Caracter"/>
    <w:basedOn w:val="Fontdeparagrafimplicit"/>
    <w:link w:val="Antet"/>
    <w:uiPriority w:val="99"/>
    <w:rsid w:val="005713E4"/>
    <w:rPr>
      <w:noProof/>
      <w:sz w:val="24"/>
      <w:szCs w:val="24"/>
      <w:lang w:val="ro-RO" w:eastAsia="ro-RO"/>
    </w:rPr>
  </w:style>
  <w:style w:type="paragraph" w:styleId="Subsol">
    <w:name w:val="footer"/>
    <w:basedOn w:val="Normal"/>
    <w:link w:val="SubsolCaracter"/>
    <w:uiPriority w:val="99"/>
    <w:unhideWhenUsed/>
    <w:rsid w:val="005713E4"/>
    <w:pPr>
      <w:tabs>
        <w:tab w:val="center" w:pos="4680"/>
        <w:tab w:val="right" w:pos="9360"/>
      </w:tabs>
    </w:pPr>
  </w:style>
  <w:style w:type="character" w:customStyle="1" w:styleId="SubsolCaracter">
    <w:name w:val="Subsol Caracter"/>
    <w:basedOn w:val="Fontdeparagrafimplicit"/>
    <w:link w:val="Subsol"/>
    <w:uiPriority w:val="99"/>
    <w:rsid w:val="005713E4"/>
    <w:rPr>
      <w:noProof/>
      <w:sz w:val="24"/>
      <w:szCs w:val="24"/>
      <w:lang w:val="ro-RO" w:eastAsia="ro-RO"/>
    </w:rPr>
  </w:style>
  <w:style w:type="paragraph" w:styleId="TextnBalon">
    <w:name w:val="Balloon Text"/>
    <w:basedOn w:val="Normal"/>
    <w:link w:val="TextnBalonCaracter"/>
    <w:uiPriority w:val="99"/>
    <w:semiHidden/>
    <w:unhideWhenUsed/>
    <w:rsid w:val="00A34833"/>
    <w:rPr>
      <w:rFonts w:ascii="Segoe UI" w:hAnsi="Segoe UI" w:cs="Segoe UI"/>
      <w:sz w:val="18"/>
      <w:szCs w:val="18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A34833"/>
    <w:rPr>
      <w:rFonts w:ascii="Segoe UI" w:hAnsi="Segoe UI" w:cs="Segoe UI"/>
      <w:noProof/>
      <w:sz w:val="18"/>
      <w:szCs w:val="18"/>
      <w:lang w:val="ro-RO" w:eastAsia="ro-RO"/>
    </w:rPr>
  </w:style>
  <w:style w:type="character" w:styleId="Hyperlink">
    <w:name w:val="Hyperlink"/>
    <w:basedOn w:val="Fontdeparagrafimplicit"/>
    <w:uiPriority w:val="99"/>
    <w:unhideWhenUsed/>
    <w:rsid w:val="003047E5"/>
    <w:rPr>
      <w:color w:val="0563C1" w:themeColor="hyperlink"/>
      <w:u w:val="single"/>
    </w:rPr>
  </w:style>
  <w:style w:type="paragraph" w:customStyle="1" w:styleId="Default">
    <w:name w:val="Default"/>
    <w:rsid w:val="00D501EC"/>
    <w:pPr>
      <w:autoSpaceDE w:val="0"/>
      <w:autoSpaceDN w:val="0"/>
      <w:adjustRightInd w:val="0"/>
    </w:pPr>
    <w:rPr>
      <w:color w:val="000000"/>
      <w:sz w:val="24"/>
      <w:szCs w:val="24"/>
      <w:lang w:val="ro-RO"/>
    </w:rPr>
  </w:style>
  <w:style w:type="character" w:styleId="Accentuat">
    <w:name w:val="Emphasis"/>
    <w:qFormat/>
    <w:rsid w:val="00D501EC"/>
    <w:rPr>
      <w:i/>
      <w:iCs/>
    </w:rPr>
  </w:style>
  <w:style w:type="table" w:styleId="Tabelgril">
    <w:name w:val="Table Grid"/>
    <w:basedOn w:val="TabelNormal"/>
    <w:uiPriority w:val="39"/>
    <w:rsid w:val="00190C4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460</Words>
  <Characters>2670</Characters>
  <Application>Microsoft Office Word</Application>
  <DocSecurity>0</DocSecurity>
  <Lines>22</Lines>
  <Paragraphs>6</Paragraphs>
  <ScaleCrop>false</ScaleCrop>
  <Company/>
  <LinksUpToDate>false</LinksUpToDate>
  <CharactersWithSpaces>3124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2025-07-22T05:21:00Z</dcterms:created>
  <dcterms:modified xsi:type="dcterms:W3CDTF">2025-07-22T05:22:00Z</dcterms:modified>
</cp:coreProperties>
</file>