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A" w:rsidRPr="00BC585E" w:rsidRDefault="00D523EA">
      <w:r w:rsidRPr="00BC585E">
        <w:rPr>
          <w:lang w:val="en-US" w:eastAsia="en-US"/>
        </w:rPr>
        <w:drawing>
          <wp:inline distT="0" distB="0" distL="0" distR="0" wp14:anchorId="18EE24C6" wp14:editId="03057E6D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FF4" w:rsidRPr="00D523EA" w:rsidRDefault="00700262" w:rsidP="00B37FF4">
      <w:pPr>
        <w:rPr>
          <w:b/>
          <w:bCs/>
          <w:i/>
          <w:noProof w:val="0"/>
        </w:rPr>
      </w:pP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  <w:t xml:space="preserve">                                                </w:t>
      </w:r>
    </w:p>
    <w:p w:rsidR="002745F4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</w:t>
      </w:r>
    </w:p>
    <w:p w:rsidR="0020327E" w:rsidRDefault="0020327E" w:rsidP="00D523EA">
      <w:pPr>
        <w:rPr>
          <w:b/>
          <w:bCs/>
          <w:i/>
          <w:noProof w:val="0"/>
        </w:rPr>
      </w:pPr>
    </w:p>
    <w:p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A35498">
        <w:rPr>
          <w:b/>
          <w:noProof w:val="0"/>
          <w:sz w:val="26"/>
          <w:szCs w:val="26"/>
        </w:rPr>
        <w:t xml:space="preserve">CONCURS </w:t>
      </w:r>
      <w:r w:rsidR="00474936">
        <w:rPr>
          <w:b/>
          <w:noProof w:val="0"/>
          <w:sz w:val="26"/>
          <w:szCs w:val="26"/>
        </w:rPr>
        <w:t>20.08</w:t>
      </w:r>
      <w:r w:rsidR="0096713F">
        <w:rPr>
          <w:b/>
          <w:noProof w:val="0"/>
          <w:sz w:val="26"/>
          <w:szCs w:val="26"/>
        </w:rPr>
        <w:t>.202</w:t>
      </w:r>
      <w:r w:rsidR="00474936">
        <w:rPr>
          <w:b/>
          <w:noProof w:val="0"/>
          <w:sz w:val="26"/>
          <w:szCs w:val="26"/>
        </w:rPr>
        <w:t>5 CIP 15</w:t>
      </w:r>
    </w:p>
    <w:p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F20654" w:rsidRPr="005E7792" w:rsidRDefault="00F20654" w:rsidP="005E7792">
      <w:pPr>
        <w:keepNext/>
        <w:tabs>
          <w:tab w:val="left" w:pos="705"/>
        </w:tabs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5E7792">
        <w:rPr>
          <w:b/>
          <w:noProof w:val="0"/>
          <w:lang w:val="en-US"/>
        </w:rPr>
        <w:t>Primăria</w:t>
      </w:r>
      <w:proofErr w:type="spellEnd"/>
      <w:r w:rsidRPr="005E7792">
        <w:rPr>
          <w:b/>
          <w:noProof w:val="0"/>
          <w:lang w:val="en-US"/>
        </w:rPr>
        <w:t xml:space="preserve"> </w:t>
      </w:r>
      <w:proofErr w:type="spellStart"/>
      <w:r w:rsidRPr="005E7792">
        <w:rPr>
          <w:b/>
          <w:noProof w:val="0"/>
          <w:lang w:val="en-US"/>
        </w:rPr>
        <w:t>Sectorului</w:t>
      </w:r>
      <w:proofErr w:type="spellEnd"/>
      <w:r w:rsidRPr="005E7792">
        <w:rPr>
          <w:b/>
          <w:noProof w:val="0"/>
          <w:lang w:val="en-US"/>
        </w:rPr>
        <w:t xml:space="preserve"> 2 </w:t>
      </w:r>
      <w:proofErr w:type="spellStart"/>
      <w:r w:rsidRPr="005E7792">
        <w:rPr>
          <w:b/>
          <w:noProof w:val="0"/>
          <w:lang w:val="en-US"/>
        </w:rPr>
        <w:t>București</w:t>
      </w:r>
      <w:proofErr w:type="spellEnd"/>
      <w:r w:rsidRPr="005E7792">
        <w:rPr>
          <w:b/>
          <w:noProof w:val="0"/>
          <w:lang w:val="en-US"/>
        </w:rPr>
        <w:t xml:space="preserve"> </w:t>
      </w:r>
      <w:proofErr w:type="spellStart"/>
      <w:r w:rsidRPr="005E7792">
        <w:rPr>
          <w:b/>
          <w:noProof w:val="0"/>
          <w:lang w:val="en-US"/>
        </w:rPr>
        <w:t>organizează</w:t>
      </w:r>
      <w:proofErr w:type="spellEnd"/>
      <w:r w:rsidRPr="005E7792">
        <w:rPr>
          <w:b/>
          <w:noProof w:val="0"/>
          <w:lang w:val="en-US"/>
        </w:rPr>
        <w:t xml:space="preserve"> concurs </w:t>
      </w:r>
      <w:proofErr w:type="spellStart"/>
      <w:r w:rsidRPr="005E7792">
        <w:rPr>
          <w:b/>
          <w:noProof w:val="0"/>
          <w:lang w:val="en-US"/>
        </w:rPr>
        <w:t>pentru</w:t>
      </w:r>
      <w:proofErr w:type="spellEnd"/>
      <w:r w:rsidRPr="005E7792">
        <w:rPr>
          <w:b/>
          <w:noProof w:val="0"/>
          <w:lang w:val="en-US"/>
        </w:rPr>
        <w:t xml:space="preserve"> </w:t>
      </w:r>
      <w:proofErr w:type="spellStart"/>
      <w:r w:rsidRPr="005E7792">
        <w:rPr>
          <w:b/>
          <w:noProof w:val="0"/>
          <w:lang w:val="en-US"/>
        </w:rPr>
        <w:t>ocupa</w:t>
      </w:r>
      <w:r w:rsidR="0096713F" w:rsidRPr="005E7792">
        <w:rPr>
          <w:b/>
          <w:noProof w:val="0"/>
          <w:lang w:val="en-US"/>
        </w:rPr>
        <w:t>rea</w:t>
      </w:r>
      <w:proofErr w:type="spellEnd"/>
      <w:r w:rsidR="0096713F" w:rsidRPr="005E7792">
        <w:rPr>
          <w:b/>
          <w:noProof w:val="0"/>
          <w:lang w:val="en-US"/>
        </w:rPr>
        <w:t xml:space="preserve"> </w:t>
      </w:r>
      <w:proofErr w:type="spellStart"/>
      <w:r w:rsidR="0096713F" w:rsidRPr="005E7792">
        <w:rPr>
          <w:b/>
          <w:noProof w:val="0"/>
          <w:lang w:val="en-US"/>
        </w:rPr>
        <w:t>unui</w:t>
      </w:r>
      <w:proofErr w:type="spellEnd"/>
      <w:r w:rsidR="0096713F" w:rsidRPr="005E7792">
        <w:rPr>
          <w:b/>
          <w:noProof w:val="0"/>
          <w:lang w:val="en-US"/>
        </w:rPr>
        <w:t xml:space="preserve"> post </w:t>
      </w:r>
      <w:r w:rsidR="00A34833" w:rsidRPr="005E7792">
        <w:rPr>
          <w:b/>
          <w:noProof w:val="0"/>
          <w:lang w:val="en-US"/>
        </w:rPr>
        <w:t>vacant</w:t>
      </w:r>
      <w:r w:rsidR="007E69F3" w:rsidRPr="005E7792">
        <w:rPr>
          <w:b/>
          <w:noProof w:val="0"/>
          <w:lang w:val="en-US"/>
        </w:rPr>
        <w:t xml:space="preserve">, </w:t>
      </w:r>
      <w:proofErr w:type="spellStart"/>
      <w:r w:rsidR="007E69F3" w:rsidRPr="005E7792">
        <w:rPr>
          <w:b/>
          <w:noProof w:val="0"/>
          <w:lang w:val="en-US"/>
        </w:rPr>
        <w:t>pe</w:t>
      </w:r>
      <w:proofErr w:type="spellEnd"/>
      <w:r w:rsidR="007E69F3" w:rsidRPr="005E7792">
        <w:rPr>
          <w:b/>
          <w:noProof w:val="0"/>
          <w:lang w:val="en-US"/>
        </w:rPr>
        <w:t xml:space="preserve"> </w:t>
      </w:r>
      <w:proofErr w:type="spellStart"/>
      <w:r w:rsidR="007E69F3" w:rsidRPr="005E7792">
        <w:rPr>
          <w:b/>
          <w:noProof w:val="0"/>
          <w:lang w:val="en-US"/>
        </w:rPr>
        <w:t>perioadă</w:t>
      </w:r>
      <w:proofErr w:type="spellEnd"/>
      <w:r w:rsidR="007E69F3" w:rsidRPr="005E7792">
        <w:rPr>
          <w:b/>
          <w:noProof w:val="0"/>
          <w:lang w:val="en-US"/>
        </w:rPr>
        <w:t xml:space="preserve"> </w:t>
      </w:r>
      <w:proofErr w:type="spellStart"/>
      <w:r w:rsidR="007E69F3" w:rsidRPr="005E7792">
        <w:rPr>
          <w:b/>
          <w:noProof w:val="0"/>
          <w:lang w:val="en-US"/>
        </w:rPr>
        <w:t>determinată</w:t>
      </w:r>
      <w:proofErr w:type="spellEnd"/>
      <w:r w:rsidR="007E69F3" w:rsidRPr="005E7792">
        <w:rPr>
          <w:b/>
          <w:noProof w:val="0"/>
          <w:lang w:val="en-US"/>
        </w:rPr>
        <w:t xml:space="preserve"> (36 </w:t>
      </w:r>
      <w:proofErr w:type="spellStart"/>
      <w:r w:rsidR="007E69F3" w:rsidRPr="005E7792">
        <w:rPr>
          <w:b/>
          <w:noProof w:val="0"/>
          <w:lang w:val="en-US"/>
        </w:rPr>
        <w:t>luni</w:t>
      </w:r>
      <w:proofErr w:type="spellEnd"/>
      <w:r w:rsidR="007E69F3" w:rsidRPr="005E7792">
        <w:rPr>
          <w:b/>
          <w:noProof w:val="0"/>
          <w:lang w:val="en-US"/>
        </w:rPr>
        <w:t>)</w:t>
      </w:r>
      <w:r w:rsidRPr="005E7792">
        <w:rPr>
          <w:b/>
          <w:noProof w:val="0"/>
          <w:lang w:val="en-US"/>
        </w:rPr>
        <w:t xml:space="preserve">, </w:t>
      </w:r>
      <w:proofErr w:type="spellStart"/>
      <w:r w:rsidR="00A34833" w:rsidRPr="005E7792">
        <w:rPr>
          <w:b/>
          <w:noProof w:val="0"/>
          <w:lang w:val="en-US"/>
        </w:rPr>
        <w:t>aferent</w:t>
      </w:r>
      <w:proofErr w:type="spellEnd"/>
      <w:r w:rsidR="00501014" w:rsidRPr="005E7792">
        <w:rPr>
          <w:b/>
          <w:noProof w:val="0"/>
          <w:lang w:val="en-US"/>
        </w:rPr>
        <w:t xml:space="preserve"> </w:t>
      </w:r>
      <w:proofErr w:type="spellStart"/>
      <w:r w:rsidR="0096713F" w:rsidRPr="005E7792">
        <w:rPr>
          <w:b/>
          <w:noProof w:val="0"/>
          <w:lang w:val="en-US"/>
        </w:rPr>
        <w:t>funcției</w:t>
      </w:r>
      <w:proofErr w:type="spellEnd"/>
      <w:r w:rsidR="00A34833" w:rsidRPr="005E7792">
        <w:rPr>
          <w:b/>
          <w:noProof w:val="0"/>
          <w:lang w:val="en-US"/>
        </w:rPr>
        <w:t xml:space="preserve"> </w:t>
      </w:r>
      <w:proofErr w:type="spellStart"/>
      <w:r w:rsidR="00A34833" w:rsidRPr="005E7792">
        <w:rPr>
          <w:b/>
          <w:noProof w:val="0"/>
          <w:lang w:val="en-US"/>
        </w:rPr>
        <w:t>contractuale</w:t>
      </w:r>
      <w:proofErr w:type="spellEnd"/>
      <w:r w:rsidR="00A34833" w:rsidRPr="005E7792">
        <w:rPr>
          <w:b/>
          <w:noProof w:val="0"/>
          <w:lang w:val="en-US"/>
        </w:rPr>
        <w:t xml:space="preserve"> de </w:t>
      </w:r>
      <w:proofErr w:type="spellStart"/>
      <w:r w:rsidR="00A34833" w:rsidRPr="005E7792">
        <w:rPr>
          <w:b/>
          <w:noProof w:val="0"/>
          <w:lang w:val="en-US"/>
        </w:rPr>
        <w:t>execuție</w:t>
      </w:r>
      <w:proofErr w:type="spellEnd"/>
      <w:r w:rsidR="00A34833" w:rsidRPr="005E7792">
        <w:rPr>
          <w:b/>
          <w:noProof w:val="0"/>
          <w:lang w:val="en-US"/>
        </w:rPr>
        <w:t xml:space="preserve">, </w:t>
      </w:r>
      <w:r w:rsidRPr="005E7792">
        <w:rPr>
          <w:b/>
          <w:noProof w:val="0"/>
          <w:lang w:val="en-US"/>
        </w:rPr>
        <w:t xml:space="preserve">cu </w:t>
      </w:r>
      <w:proofErr w:type="spellStart"/>
      <w:r w:rsidR="00CB08EA" w:rsidRPr="005E7792">
        <w:rPr>
          <w:b/>
          <w:noProof w:val="0"/>
          <w:lang w:val="en-US"/>
        </w:rPr>
        <w:t>durata</w:t>
      </w:r>
      <w:proofErr w:type="spellEnd"/>
      <w:r w:rsidR="00CB08EA" w:rsidRPr="005E7792">
        <w:rPr>
          <w:b/>
          <w:noProof w:val="0"/>
          <w:lang w:val="en-US"/>
        </w:rPr>
        <w:t xml:space="preserve"> </w:t>
      </w:r>
      <w:proofErr w:type="spellStart"/>
      <w:r w:rsidR="00CB08EA" w:rsidRPr="005E7792">
        <w:rPr>
          <w:b/>
          <w:noProof w:val="0"/>
          <w:lang w:val="en-US"/>
        </w:rPr>
        <w:t>normală</w:t>
      </w:r>
      <w:proofErr w:type="spellEnd"/>
      <w:r w:rsidR="00CB08EA" w:rsidRPr="005E7792">
        <w:rPr>
          <w:b/>
          <w:noProof w:val="0"/>
          <w:lang w:val="en-US"/>
        </w:rPr>
        <w:t xml:space="preserve"> </w:t>
      </w:r>
      <w:r w:rsidR="00A34833" w:rsidRPr="005E7792">
        <w:rPr>
          <w:b/>
          <w:noProof w:val="0"/>
          <w:lang w:val="en-US"/>
        </w:rPr>
        <w:t xml:space="preserve">a </w:t>
      </w:r>
      <w:proofErr w:type="spellStart"/>
      <w:r w:rsidR="00A34833" w:rsidRPr="005E7792">
        <w:rPr>
          <w:b/>
          <w:noProof w:val="0"/>
          <w:lang w:val="en-US"/>
        </w:rPr>
        <w:t>timpului</w:t>
      </w:r>
      <w:proofErr w:type="spellEnd"/>
      <w:r w:rsidR="00A34833" w:rsidRPr="005E7792">
        <w:rPr>
          <w:b/>
          <w:noProof w:val="0"/>
          <w:lang w:val="en-US"/>
        </w:rPr>
        <w:t xml:space="preserve"> de </w:t>
      </w:r>
      <w:proofErr w:type="spellStart"/>
      <w:r w:rsidR="00A34833" w:rsidRPr="005E7792">
        <w:rPr>
          <w:b/>
          <w:noProof w:val="0"/>
          <w:lang w:val="en-US"/>
        </w:rPr>
        <w:t>muncă</w:t>
      </w:r>
      <w:proofErr w:type="spellEnd"/>
      <w:r w:rsidR="00A34833" w:rsidRPr="005E7792">
        <w:rPr>
          <w:b/>
          <w:noProof w:val="0"/>
          <w:lang w:val="en-US"/>
        </w:rPr>
        <w:t>, 8 ore/</w:t>
      </w:r>
      <w:proofErr w:type="spellStart"/>
      <w:r w:rsidR="00A34833" w:rsidRPr="005E7792">
        <w:rPr>
          <w:b/>
          <w:noProof w:val="0"/>
          <w:lang w:val="en-US"/>
        </w:rPr>
        <w:t>zi</w:t>
      </w:r>
      <w:proofErr w:type="spellEnd"/>
      <w:r w:rsidRPr="005E7792">
        <w:rPr>
          <w:b/>
          <w:noProof w:val="0"/>
          <w:lang w:val="en-US"/>
        </w:rPr>
        <w:t xml:space="preserve">, 40 ore/ </w:t>
      </w:r>
      <w:proofErr w:type="spellStart"/>
      <w:r w:rsidRPr="005E7792">
        <w:rPr>
          <w:b/>
          <w:noProof w:val="0"/>
          <w:lang w:val="en-US"/>
        </w:rPr>
        <w:t>săptămână</w:t>
      </w:r>
      <w:proofErr w:type="spellEnd"/>
      <w:r w:rsidRPr="005E7792">
        <w:rPr>
          <w:b/>
          <w:noProof w:val="0"/>
          <w:lang w:val="en-US"/>
        </w:rPr>
        <w:t>:</w:t>
      </w:r>
    </w:p>
    <w:p w:rsidR="007E69F3" w:rsidRPr="005E7792" w:rsidRDefault="000805B2" w:rsidP="005E7792">
      <w:pPr>
        <w:keepNext/>
        <w:tabs>
          <w:tab w:val="left" w:pos="705"/>
        </w:tabs>
        <w:jc w:val="both"/>
        <w:outlineLvl w:val="2"/>
        <w:rPr>
          <w:b/>
          <w:i/>
          <w:noProof w:val="0"/>
          <w:lang w:val="en-US"/>
        </w:rPr>
      </w:pPr>
      <w:r w:rsidRPr="005E7792">
        <w:rPr>
          <w:b/>
          <w:noProof w:val="0"/>
          <w:lang w:val="en-US"/>
        </w:rPr>
        <w:tab/>
      </w:r>
      <w:r w:rsidR="007E69F3" w:rsidRPr="005E7792">
        <w:rPr>
          <w:b/>
          <w:i/>
          <w:noProof w:val="0"/>
          <w:lang w:val="en-US"/>
        </w:rPr>
        <w:tab/>
        <w:t xml:space="preserve">- 1 post </w:t>
      </w:r>
      <w:proofErr w:type="spellStart"/>
      <w:r w:rsidR="007E69F3" w:rsidRPr="005E7792">
        <w:rPr>
          <w:b/>
          <w:i/>
          <w:noProof w:val="0"/>
          <w:lang w:val="en-US"/>
        </w:rPr>
        <w:t>unic</w:t>
      </w:r>
      <w:proofErr w:type="spellEnd"/>
      <w:r w:rsidR="007E69F3" w:rsidRPr="005E7792">
        <w:rPr>
          <w:b/>
          <w:i/>
          <w:noProof w:val="0"/>
          <w:lang w:val="en-US"/>
        </w:rPr>
        <w:t xml:space="preserve"> de </w:t>
      </w:r>
      <w:proofErr w:type="spellStart"/>
      <w:r w:rsidR="007E69F3" w:rsidRPr="005E7792">
        <w:rPr>
          <w:b/>
          <w:i/>
          <w:noProof w:val="0"/>
          <w:lang w:val="en-US"/>
        </w:rPr>
        <w:t>Consilier</w:t>
      </w:r>
      <w:proofErr w:type="spellEnd"/>
      <w:r w:rsidR="007E69F3" w:rsidRPr="005E7792">
        <w:rPr>
          <w:b/>
          <w:i/>
          <w:noProof w:val="0"/>
          <w:lang w:val="en-US"/>
        </w:rPr>
        <w:t xml:space="preserve"> S IA (conform </w:t>
      </w:r>
      <w:proofErr w:type="spellStart"/>
      <w:r w:rsidR="007E69F3" w:rsidRPr="005E7792">
        <w:rPr>
          <w:b/>
          <w:i/>
          <w:noProof w:val="0"/>
          <w:lang w:val="en-US"/>
        </w:rPr>
        <w:t>fișei</w:t>
      </w:r>
      <w:proofErr w:type="spellEnd"/>
      <w:r w:rsidR="007E69F3" w:rsidRPr="005E7792">
        <w:rPr>
          <w:b/>
          <w:i/>
          <w:noProof w:val="0"/>
          <w:lang w:val="en-US"/>
        </w:rPr>
        <w:t xml:space="preserve"> de post CIP 1</w:t>
      </w:r>
      <w:r w:rsidR="00474936" w:rsidRPr="005E7792">
        <w:rPr>
          <w:b/>
          <w:i/>
          <w:noProof w:val="0"/>
          <w:lang w:val="en-US"/>
        </w:rPr>
        <w:t>5</w:t>
      </w:r>
      <w:r w:rsidR="007E69F3" w:rsidRPr="005E7792">
        <w:rPr>
          <w:b/>
          <w:i/>
          <w:noProof w:val="0"/>
          <w:lang w:val="en-US"/>
        </w:rPr>
        <w:t xml:space="preserve">) la </w:t>
      </w:r>
      <w:proofErr w:type="spellStart"/>
      <w:r w:rsidR="007E69F3" w:rsidRPr="005E7792">
        <w:rPr>
          <w:b/>
          <w:i/>
          <w:noProof w:val="0"/>
          <w:lang w:val="en-US"/>
        </w:rPr>
        <w:t>Compartimentul</w:t>
      </w:r>
      <w:proofErr w:type="spellEnd"/>
      <w:r w:rsidR="007E69F3" w:rsidRPr="005E7792">
        <w:rPr>
          <w:b/>
          <w:i/>
          <w:noProof w:val="0"/>
          <w:lang w:val="en-US"/>
        </w:rPr>
        <w:t xml:space="preserve"> </w:t>
      </w:r>
      <w:proofErr w:type="spellStart"/>
      <w:r w:rsidR="007E69F3" w:rsidRPr="005E7792">
        <w:rPr>
          <w:b/>
          <w:i/>
          <w:noProof w:val="0"/>
          <w:lang w:val="en-US"/>
        </w:rPr>
        <w:t>Implementare</w:t>
      </w:r>
      <w:proofErr w:type="spellEnd"/>
      <w:r w:rsidR="007E69F3" w:rsidRPr="005E7792">
        <w:rPr>
          <w:b/>
          <w:i/>
          <w:noProof w:val="0"/>
          <w:lang w:val="en-US"/>
        </w:rPr>
        <w:t xml:space="preserve"> </w:t>
      </w:r>
      <w:proofErr w:type="spellStart"/>
      <w:r w:rsidR="007E69F3" w:rsidRPr="005E7792">
        <w:rPr>
          <w:b/>
          <w:i/>
          <w:noProof w:val="0"/>
          <w:lang w:val="en-US"/>
        </w:rPr>
        <w:t>Proiecte</w:t>
      </w:r>
      <w:proofErr w:type="spellEnd"/>
      <w:r w:rsidR="007E69F3" w:rsidRPr="005E7792">
        <w:rPr>
          <w:b/>
          <w:i/>
          <w:noProof w:val="0"/>
          <w:lang w:val="en-US"/>
        </w:rPr>
        <w:t xml:space="preserve"> – </w:t>
      </w:r>
      <w:proofErr w:type="spellStart"/>
      <w:r w:rsidR="007E69F3" w:rsidRPr="005E7792">
        <w:rPr>
          <w:b/>
          <w:i/>
          <w:noProof w:val="0"/>
          <w:lang w:val="en-US"/>
        </w:rPr>
        <w:t>Serviciul</w:t>
      </w:r>
      <w:proofErr w:type="spellEnd"/>
      <w:r w:rsidR="007E69F3" w:rsidRPr="005E7792">
        <w:rPr>
          <w:b/>
          <w:i/>
          <w:noProof w:val="0"/>
          <w:lang w:val="en-US"/>
        </w:rPr>
        <w:t xml:space="preserve"> </w:t>
      </w:r>
      <w:proofErr w:type="spellStart"/>
      <w:r w:rsidR="007E69F3" w:rsidRPr="005E7792">
        <w:rPr>
          <w:b/>
          <w:i/>
          <w:noProof w:val="0"/>
          <w:lang w:val="en-US"/>
        </w:rPr>
        <w:t>Fonduri</w:t>
      </w:r>
      <w:proofErr w:type="spellEnd"/>
      <w:r w:rsidR="007E69F3" w:rsidRPr="005E7792">
        <w:rPr>
          <w:b/>
          <w:i/>
          <w:noProof w:val="0"/>
          <w:lang w:val="en-US"/>
        </w:rPr>
        <w:t xml:space="preserve"> </w:t>
      </w:r>
      <w:proofErr w:type="spellStart"/>
      <w:r w:rsidR="007E69F3" w:rsidRPr="005E7792">
        <w:rPr>
          <w:b/>
          <w:i/>
          <w:noProof w:val="0"/>
          <w:lang w:val="en-US"/>
        </w:rPr>
        <w:t>Europene</w:t>
      </w:r>
      <w:proofErr w:type="spellEnd"/>
      <w:r w:rsidR="008A46AD" w:rsidRPr="005E7792">
        <w:rPr>
          <w:b/>
          <w:i/>
          <w:noProof w:val="0"/>
          <w:lang w:val="en-US"/>
        </w:rPr>
        <w:t xml:space="preserve"> din </w:t>
      </w:r>
      <w:proofErr w:type="spellStart"/>
      <w:r w:rsidR="008A46AD" w:rsidRPr="005E7792">
        <w:rPr>
          <w:b/>
          <w:i/>
          <w:noProof w:val="0"/>
          <w:lang w:val="en-US"/>
        </w:rPr>
        <w:t>cadrul</w:t>
      </w:r>
      <w:proofErr w:type="spellEnd"/>
      <w:r w:rsidR="008A46AD" w:rsidRPr="005E7792">
        <w:rPr>
          <w:b/>
          <w:i/>
          <w:noProof w:val="0"/>
          <w:lang w:val="en-US"/>
        </w:rPr>
        <w:t xml:space="preserve"> </w:t>
      </w:r>
      <w:proofErr w:type="spellStart"/>
      <w:r w:rsidR="008A46AD" w:rsidRPr="005E7792">
        <w:rPr>
          <w:b/>
          <w:i/>
          <w:noProof w:val="0"/>
          <w:lang w:val="en-US"/>
        </w:rPr>
        <w:t>Direcției</w:t>
      </w:r>
      <w:proofErr w:type="spellEnd"/>
      <w:r w:rsidR="008A46AD" w:rsidRPr="005E7792">
        <w:rPr>
          <w:b/>
          <w:i/>
          <w:noProof w:val="0"/>
          <w:lang w:val="en-US"/>
        </w:rPr>
        <w:t xml:space="preserve"> </w:t>
      </w:r>
      <w:proofErr w:type="spellStart"/>
      <w:r w:rsidR="00474936" w:rsidRPr="005E7792">
        <w:rPr>
          <w:b/>
          <w:i/>
          <w:noProof w:val="0"/>
          <w:lang w:val="en-US"/>
        </w:rPr>
        <w:t>Strategie</w:t>
      </w:r>
      <w:proofErr w:type="spellEnd"/>
      <w:r w:rsidR="00474936" w:rsidRPr="005E7792">
        <w:rPr>
          <w:b/>
          <w:i/>
          <w:noProof w:val="0"/>
          <w:lang w:val="en-US"/>
        </w:rPr>
        <w:t xml:space="preserve"> </w:t>
      </w:r>
      <w:proofErr w:type="spellStart"/>
      <w:r w:rsidR="00474936" w:rsidRPr="005E7792">
        <w:rPr>
          <w:b/>
          <w:i/>
          <w:noProof w:val="0"/>
          <w:lang w:val="en-US"/>
        </w:rPr>
        <w:t>și</w:t>
      </w:r>
      <w:proofErr w:type="spellEnd"/>
      <w:r w:rsidR="00474936" w:rsidRPr="005E7792">
        <w:rPr>
          <w:b/>
          <w:i/>
          <w:noProof w:val="0"/>
          <w:lang w:val="en-US"/>
        </w:rPr>
        <w:t xml:space="preserve"> </w:t>
      </w:r>
      <w:proofErr w:type="spellStart"/>
      <w:r w:rsidR="00474936" w:rsidRPr="005E7792">
        <w:rPr>
          <w:b/>
          <w:i/>
          <w:noProof w:val="0"/>
          <w:lang w:val="en-US"/>
        </w:rPr>
        <w:t>Fonduri</w:t>
      </w:r>
      <w:proofErr w:type="spellEnd"/>
      <w:r w:rsidR="00474936" w:rsidRPr="005E7792">
        <w:rPr>
          <w:b/>
          <w:i/>
          <w:noProof w:val="0"/>
          <w:lang w:val="en-US"/>
        </w:rPr>
        <w:t xml:space="preserve"> </w:t>
      </w:r>
      <w:proofErr w:type="spellStart"/>
      <w:r w:rsidR="00474936" w:rsidRPr="005E7792">
        <w:rPr>
          <w:b/>
          <w:i/>
          <w:noProof w:val="0"/>
          <w:lang w:val="en-US"/>
        </w:rPr>
        <w:t>Europene</w:t>
      </w:r>
      <w:proofErr w:type="spellEnd"/>
      <w:r w:rsidR="007E69F3" w:rsidRPr="005E7792">
        <w:rPr>
          <w:b/>
          <w:i/>
          <w:noProof w:val="0"/>
          <w:lang w:val="en-US"/>
        </w:rPr>
        <w:t>.</w:t>
      </w:r>
    </w:p>
    <w:p w:rsidR="0089135E" w:rsidRPr="005E7792" w:rsidRDefault="0089135E" w:rsidP="005E7792">
      <w:pPr>
        <w:jc w:val="both"/>
        <w:rPr>
          <w:b/>
          <w:noProof w:val="0"/>
        </w:rPr>
      </w:pPr>
    </w:p>
    <w:p w:rsidR="00617582" w:rsidRPr="005E7792" w:rsidRDefault="00617582" w:rsidP="005E7792">
      <w:pPr>
        <w:jc w:val="both"/>
        <w:rPr>
          <w:b/>
          <w:noProof w:val="0"/>
        </w:rPr>
      </w:pPr>
      <w:r w:rsidRPr="005E7792">
        <w:rPr>
          <w:b/>
          <w:noProof w:val="0"/>
        </w:rPr>
        <w:t>Conform art. 35 din HGR nr. 1336/2022</w:t>
      </w:r>
      <w:r w:rsidRPr="005E7792">
        <w:rPr>
          <w:b/>
        </w:rPr>
        <w:t xml:space="preserve"> </w:t>
      </w:r>
      <w:r w:rsidRPr="005E7792">
        <w:rPr>
          <w:b/>
          <w:noProof w:val="0"/>
        </w:rPr>
        <w:t xml:space="preserve">pentru aprobarea Regulamentului-cadru privind organizarea </w:t>
      </w:r>
      <w:proofErr w:type="spellStart"/>
      <w:r w:rsidRPr="005E7792">
        <w:rPr>
          <w:b/>
          <w:noProof w:val="0"/>
        </w:rPr>
        <w:t>şi</w:t>
      </w:r>
      <w:proofErr w:type="spellEnd"/>
      <w:r w:rsidRPr="005E7792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5E7792">
        <w:rPr>
          <w:b/>
          <w:noProof w:val="0"/>
        </w:rPr>
        <w:t>candidaţii</w:t>
      </w:r>
      <w:proofErr w:type="spellEnd"/>
      <w:r w:rsidRPr="005E7792">
        <w:rPr>
          <w:b/>
          <w:noProof w:val="0"/>
        </w:rPr>
        <w:t xml:space="preserve"> trebuie să depună următoarele documente: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a)</w:t>
      </w:r>
      <w:r w:rsidRPr="005E7792">
        <w:rPr>
          <w:noProof w:val="0"/>
        </w:rPr>
        <w:t xml:space="preserve"> formular de înscriere la concurs, pus la dispoziția candidaților </w:t>
      </w:r>
      <w:r w:rsidR="003047E5" w:rsidRPr="005E7792">
        <w:rPr>
          <w:noProof w:val="0"/>
        </w:rPr>
        <w:t xml:space="preserve">pe site-ul Primăriei Sectorului 2, </w:t>
      </w:r>
      <w:hyperlink r:id="rId8" w:history="1">
        <w:r w:rsidR="003047E5" w:rsidRPr="005E7792">
          <w:rPr>
            <w:rStyle w:val="Hyperlink"/>
            <w:noProof w:val="0"/>
          </w:rPr>
          <w:t>www.ps2.ro</w:t>
        </w:r>
      </w:hyperlink>
      <w:r w:rsidR="003047E5" w:rsidRPr="005E7792">
        <w:rPr>
          <w:noProof w:val="0"/>
        </w:rPr>
        <w:t>: Secțiunea Carieră: Acte necesare concursuri</w:t>
      </w:r>
      <w:r w:rsidR="002A5F45" w:rsidRPr="005E7792">
        <w:rPr>
          <w:noProof w:val="0"/>
        </w:rPr>
        <w:t xml:space="preserve">: Personal contractual </w:t>
      </w:r>
      <w:r w:rsidRPr="005E7792">
        <w:rPr>
          <w:noProof w:val="0"/>
        </w:rPr>
        <w:t>(tipizat);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b)</w:t>
      </w:r>
      <w:r w:rsidRPr="005E7792">
        <w:rPr>
          <w:noProof w:val="0"/>
        </w:rPr>
        <w:t xml:space="preserve"> copia actului de identitate sau orice alt document care atestă identitatea, potrivit legii, aflate în termen de valabilitate;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c)</w:t>
      </w:r>
      <w:r w:rsidRPr="005E7792">
        <w:rPr>
          <w:noProof w:val="0"/>
        </w:rPr>
        <w:t xml:space="preserve"> copia certificatului de căsătorie sau a altui document prin care s-a realizat schimbarea de nume, după caz;</w:t>
      </w:r>
    </w:p>
    <w:p w:rsidR="00617582" w:rsidRPr="005E7792" w:rsidRDefault="00617582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d)</w:t>
      </w:r>
      <w:r w:rsidRPr="005E7792">
        <w:rPr>
          <w:noProof w:val="0"/>
        </w:rPr>
        <w:t xml:space="preserve"> copiile documentelor care atestă nivelul studiilor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ale altor acte care atestă efectuarea unor specializări, precum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copiile documentelor care atestă îndeplinirea </w:t>
      </w:r>
      <w:proofErr w:type="spellStart"/>
      <w:r w:rsidRPr="005E7792">
        <w:rPr>
          <w:noProof w:val="0"/>
        </w:rPr>
        <w:t>condiţiilor</w:t>
      </w:r>
      <w:proofErr w:type="spellEnd"/>
      <w:r w:rsidRPr="005E7792">
        <w:rPr>
          <w:noProof w:val="0"/>
        </w:rPr>
        <w:t xml:space="preserve"> specifice ale postului solicitate de autoritatea sau </w:t>
      </w:r>
      <w:proofErr w:type="spellStart"/>
      <w:r w:rsidRPr="005E7792">
        <w:rPr>
          <w:noProof w:val="0"/>
        </w:rPr>
        <w:t>instituţia</w:t>
      </w:r>
      <w:proofErr w:type="spellEnd"/>
      <w:r w:rsidRPr="005E7792">
        <w:rPr>
          <w:noProof w:val="0"/>
        </w:rPr>
        <w:t xml:space="preserve"> publică;</w:t>
      </w:r>
    </w:p>
    <w:p w:rsidR="002745F4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e</w:t>
      </w:r>
      <w:r w:rsidRPr="005E7792">
        <w:rPr>
          <w:noProof w:val="0"/>
        </w:rPr>
        <w:t xml:space="preserve">) copia carnetului de muncă, a </w:t>
      </w:r>
      <w:proofErr w:type="spellStart"/>
      <w:r w:rsidRPr="005E7792">
        <w:rPr>
          <w:noProof w:val="0"/>
        </w:rPr>
        <w:t>adeverinţei</w:t>
      </w:r>
      <w:proofErr w:type="spellEnd"/>
      <w:r w:rsidRPr="005E7792">
        <w:rPr>
          <w:noProof w:val="0"/>
        </w:rPr>
        <w:t xml:space="preserve"> eliberate de angajator pentru perioada lucrată, care să ateste vechimea în muncă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în specialitatea studiilor solicitate pentru ocuparea postului;</w:t>
      </w:r>
    </w:p>
    <w:p w:rsidR="00314EF5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f</w:t>
      </w:r>
      <w:r w:rsidR="00617582" w:rsidRPr="005E7792">
        <w:rPr>
          <w:b/>
          <w:noProof w:val="0"/>
        </w:rPr>
        <w:t>)</w:t>
      </w:r>
      <w:r w:rsidR="00617582" w:rsidRPr="005E7792">
        <w:rPr>
          <w:noProof w:val="0"/>
        </w:rPr>
        <w:t xml:space="preserve"> cer</w:t>
      </w:r>
      <w:r w:rsidR="007A49F3" w:rsidRPr="005E7792">
        <w:rPr>
          <w:noProof w:val="0"/>
        </w:rPr>
        <w:t>tificat de cazier judiciar</w:t>
      </w:r>
      <w:r w:rsidR="00617582" w:rsidRPr="005E7792">
        <w:rPr>
          <w:noProof w:val="0"/>
        </w:rPr>
        <w:t>/ declarație pe prop</w:t>
      </w:r>
      <w:r w:rsidR="00C8262B" w:rsidRPr="005E7792">
        <w:rPr>
          <w:noProof w:val="0"/>
        </w:rPr>
        <w:t>r</w:t>
      </w:r>
      <w:r w:rsidR="00617582" w:rsidRPr="005E7792">
        <w:rPr>
          <w:noProof w:val="0"/>
        </w:rPr>
        <w:t>ia răspunde</w:t>
      </w:r>
      <w:r w:rsidR="00273129" w:rsidRPr="005E7792">
        <w:rPr>
          <w:noProof w:val="0"/>
        </w:rPr>
        <w:t xml:space="preserve">re privind antecedentele penale; </w:t>
      </w:r>
      <w:r w:rsidR="00617582" w:rsidRPr="005E7792">
        <w:rPr>
          <w:noProof w:val="0"/>
        </w:rPr>
        <w:t>(tipizat</w:t>
      </w:r>
      <w:r w:rsidR="00314EF5" w:rsidRPr="005E7792">
        <w:rPr>
          <w:noProof w:val="0"/>
        </w:rPr>
        <w:t>)</w:t>
      </w:r>
    </w:p>
    <w:p w:rsidR="00617582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g</w:t>
      </w:r>
      <w:r w:rsidR="00617582" w:rsidRPr="005E7792">
        <w:rPr>
          <w:b/>
          <w:noProof w:val="0"/>
        </w:rPr>
        <w:t>)</w:t>
      </w:r>
      <w:r w:rsidR="00617582" w:rsidRPr="005E7792">
        <w:rPr>
          <w:noProof w:val="0"/>
        </w:rPr>
        <w:t xml:space="preserve"> </w:t>
      </w:r>
      <w:proofErr w:type="spellStart"/>
      <w:r w:rsidR="00617582" w:rsidRPr="005E7792">
        <w:rPr>
          <w:noProof w:val="0"/>
        </w:rPr>
        <w:t>adeverinţă</w:t>
      </w:r>
      <w:proofErr w:type="spellEnd"/>
      <w:r w:rsidR="00617582" w:rsidRPr="005E7792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5E7792">
        <w:rPr>
          <w:noProof w:val="0"/>
        </w:rPr>
        <w:t>unităţile</w:t>
      </w:r>
      <w:proofErr w:type="spellEnd"/>
      <w:r w:rsidR="007A49F3" w:rsidRPr="005E7792">
        <w:rPr>
          <w:noProof w:val="0"/>
        </w:rPr>
        <w:t xml:space="preserve"> </w:t>
      </w:r>
      <w:r w:rsidR="00617582" w:rsidRPr="005E7792">
        <w:rPr>
          <w:noProof w:val="0"/>
        </w:rPr>
        <w:t>sanitare abilitate cu cel mult 6 luni anterior derulării concursului;</w:t>
      </w:r>
    </w:p>
    <w:p w:rsidR="00617582" w:rsidRPr="005E7792" w:rsidRDefault="002745F4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h</w:t>
      </w:r>
      <w:r w:rsidR="00617582" w:rsidRPr="005E7792">
        <w:rPr>
          <w:b/>
          <w:noProof w:val="0"/>
        </w:rPr>
        <w:t>)</w:t>
      </w:r>
      <w:r w:rsidR="00617582" w:rsidRPr="005E7792">
        <w:rPr>
          <w:noProof w:val="0"/>
        </w:rPr>
        <w:t xml:space="preserve"> curriculum vitae, model comun european.     </w:t>
      </w:r>
    </w:p>
    <w:p w:rsidR="00617582" w:rsidRPr="005E7792" w:rsidRDefault="00314EF5" w:rsidP="005E7792">
      <w:pPr>
        <w:autoSpaceDE w:val="0"/>
        <w:autoSpaceDN w:val="0"/>
        <w:adjustRightInd w:val="0"/>
        <w:jc w:val="both"/>
        <w:rPr>
          <w:noProof w:val="0"/>
          <w:lang w:val="en-US" w:eastAsia="en-US"/>
        </w:rPr>
      </w:pPr>
      <w:r w:rsidRPr="005E7792">
        <w:rPr>
          <w:noProof w:val="0"/>
          <w:lang w:val="en-US" w:eastAsia="en-US"/>
        </w:rPr>
        <w:tab/>
      </w:r>
      <w:proofErr w:type="spellStart"/>
      <w:r w:rsidR="00617582" w:rsidRPr="005E7792">
        <w:rPr>
          <w:noProof w:val="0"/>
          <w:lang w:val="en-US" w:eastAsia="en-US"/>
        </w:rPr>
        <w:t>Adeverinţa</w:t>
      </w:r>
      <w:proofErr w:type="spellEnd"/>
      <w:r w:rsidR="00617582" w:rsidRPr="005E7792">
        <w:rPr>
          <w:noProof w:val="0"/>
          <w:lang w:val="en-US" w:eastAsia="en-US"/>
        </w:rPr>
        <w:t xml:space="preserve"> care </w:t>
      </w:r>
      <w:proofErr w:type="spellStart"/>
      <w:r w:rsidR="00617582" w:rsidRPr="005E7792">
        <w:rPr>
          <w:noProof w:val="0"/>
          <w:lang w:val="en-US" w:eastAsia="en-US"/>
        </w:rPr>
        <w:t>atestă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starea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sănătate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conţine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clar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numărul</w:t>
      </w:r>
      <w:proofErr w:type="spellEnd"/>
      <w:r w:rsidR="00617582" w:rsidRPr="005E7792">
        <w:rPr>
          <w:noProof w:val="0"/>
          <w:lang w:val="en-US" w:eastAsia="en-US"/>
        </w:rPr>
        <w:t xml:space="preserve">, data, </w:t>
      </w:r>
      <w:proofErr w:type="spellStart"/>
      <w:r w:rsidR="00617582" w:rsidRPr="005E7792">
        <w:rPr>
          <w:noProof w:val="0"/>
          <w:lang w:val="en-US" w:eastAsia="en-US"/>
        </w:rPr>
        <w:t>numele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emitentului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şi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calitatea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acestuia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formatul</w:t>
      </w:r>
      <w:proofErr w:type="spellEnd"/>
      <w:r w:rsidR="00617582" w:rsidRPr="005E7792">
        <w:rPr>
          <w:noProof w:val="0"/>
          <w:lang w:val="en-US" w:eastAsia="en-US"/>
        </w:rPr>
        <w:t xml:space="preserve"> standard </w:t>
      </w:r>
      <w:proofErr w:type="spellStart"/>
      <w:r w:rsidR="00617582" w:rsidRPr="005E7792">
        <w:rPr>
          <w:noProof w:val="0"/>
          <w:lang w:val="en-US" w:eastAsia="en-US"/>
        </w:rPr>
        <w:t>stabilit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prin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ordin</w:t>
      </w:r>
      <w:proofErr w:type="spellEnd"/>
      <w:r w:rsidR="00617582" w:rsidRPr="005E7792">
        <w:rPr>
          <w:noProof w:val="0"/>
          <w:lang w:val="en-US" w:eastAsia="en-US"/>
        </w:rPr>
        <w:t xml:space="preserve"> al </w:t>
      </w:r>
      <w:proofErr w:type="spellStart"/>
      <w:r w:rsidR="00617582" w:rsidRPr="005E7792">
        <w:rPr>
          <w:noProof w:val="0"/>
          <w:lang w:val="en-US" w:eastAsia="en-US"/>
        </w:rPr>
        <w:t>ministrului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sănătăţii</w:t>
      </w:r>
      <w:proofErr w:type="spellEnd"/>
      <w:r w:rsidR="00617582" w:rsidRPr="005E7792">
        <w:rPr>
          <w:noProof w:val="0"/>
          <w:lang w:val="en-US" w:eastAsia="en-US"/>
        </w:rPr>
        <w:t xml:space="preserve">. </w:t>
      </w:r>
      <w:proofErr w:type="spellStart"/>
      <w:r w:rsidR="00617582" w:rsidRPr="005E7792">
        <w:rPr>
          <w:noProof w:val="0"/>
          <w:lang w:val="en-US" w:eastAsia="en-US"/>
        </w:rPr>
        <w:t>Pentru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candidaţii</w:t>
      </w:r>
      <w:proofErr w:type="spellEnd"/>
      <w:r w:rsidR="00617582" w:rsidRPr="005E7792">
        <w:rPr>
          <w:noProof w:val="0"/>
          <w:lang w:val="en-US" w:eastAsia="en-US"/>
        </w:rPr>
        <w:t xml:space="preserve"> cu </w:t>
      </w:r>
      <w:proofErr w:type="spellStart"/>
      <w:r w:rsidR="00617582" w:rsidRPr="005E7792">
        <w:rPr>
          <w:noProof w:val="0"/>
          <w:lang w:val="en-US" w:eastAsia="en-US"/>
        </w:rPr>
        <w:t>dizabilităţi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situaţia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solicitării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adaptare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rezonabilă</w:t>
      </w:r>
      <w:proofErr w:type="spellEnd"/>
      <w:r w:rsidR="00617582" w:rsidRPr="005E7792">
        <w:rPr>
          <w:noProof w:val="0"/>
          <w:lang w:val="en-US" w:eastAsia="en-US"/>
        </w:rPr>
        <w:t xml:space="preserve">, </w:t>
      </w:r>
      <w:proofErr w:type="spellStart"/>
      <w:r w:rsidR="00617582" w:rsidRPr="005E7792">
        <w:rPr>
          <w:noProof w:val="0"/>
          <w:lang w:val="en-US" w:eastAsia="en-US"/>
        </w:rPr>
        <w:t>adeverinţa</w:t>
      </w:r>
      <w:proofErr w:type="spellEnd"/>
      <w:r w:rsidR="00617582" w:rsidRPr="005E7792">
        <w:rPr>
          <w:noProof w:val="0"/>
          <w:lang w:val="en-US" w:eastAsia="en-US"/>
        </w:rPr>
        <w:t xml:space="preserve"> care </w:t>
      </w:r>
      <w:proofErr w:type="spellStart"/>
      <w:r w:rsidR="00617582" w:rsidRPr="005E7792">
        <w:rPr>
          <w:noProof w:val="0"/>
          <w:lang w:val="en-US" w:eastAsia="en-US"/>
        </w:rPr>
        <w:t>atestă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starea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sănătate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trebuie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însoţită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copia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certificatului</w:t>
      </w:r>
      <w:proofErr w:type="spellEnd"/>
      <w:r w:rsidR="00617582" w:rsidRPr="005E7792">
        <w:rPr>
          <w:noProof w:val="0"/>
          <w:lang w:val="en-US" w:eastAsia="en-US"/>
        </w:rPr>
        <w:t xml:space="preserve"> de </w:t>
      </w:r>
      <w:proofErr w:type="spellStart"/>
      <w:r w:rsidR="00617582" w:rsidRPr="005E7792">
        <w:rPr>
          <w:noProof w:val="0"/>
          <w:lang w:val="en-US" w:eastAsia="en-US"/>
        </w:rPr>
        <w:t>încadrare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într</w:t>
      </w:r>
      <w:proofErr w:type="spellEnd"/>
      <w:r w:rsidR="00617582" w:rsidRPr="005E7792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5E7792">
        <w:rPr>
          <w:noProof w:val="0"/>
          <w:lang w:val="en-US" w:eastAsia="en-US"/>
        </w:rPr>
        <w:t>emis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în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condiţiile</w:t>
      </w:r>
      <w:proofErr w:type="spellEnd"/>
      <w:r w:rsidR="00617582" w:rsidRPr="005E7792">
        <w:rPr>
          <w:noProof w:val="0"/>
          <w:lang w:val="en-US" w:eastAsia="en-US"/>
        </w:rPr>
        <w:t xml:space="preserve"> </w:t>
      </w:r>
      <w:proofErr w:type="spellStart"/>
      <w:r w:rsidR="00617582" w:rsidRPr="005E7792">
        <w:rPr>
          <w:noProof w:val="0"/>
          <w:lang w:val="en-US" w:eastAsia="en-US"/>
        </w:rPr>
        <w:t>legii</w:t>
      </w:r>
      <w:proofErr w:type="spellEnd"/>
      <w:r w:rsidR="00617582" w:rsidRPr="005E7792">
        <w:rPr>
          <w:noProof w:val="0"/>
          <w:lang w:val="en-US" w:eastAsia="en-US"/>
        </w:rPr>
        <w:t>.</w:t>
      </w:r>
    </w:p>
    <w:p w:rsidR="00617582" w:rsidRPr="005E7792" w:rsidRDefault="00314EF5" w:rsidP="005E7792">
      <w:pPr>
        <w:jc w:val="both"/>
        <w:rPr>
          <w:noProof w:val="0"/>
        </w:rPr>
      </w:pPr>
      <w:r w:rsidRPr="005E7792">
        <w:rPr>
          <w:b/>
          <w:noProof w:val="0"/>
        </w:rPr>
        <w:tab/>
      </w:r>
      <w:r w:rsidRPr="005E7792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5E7792">
        <w:rPr>
          <w:noProof w:val="0"/>
        </w:rPr>
        <w:t>probei scrise</w:t>
      </w:r>
      <w:r w:rsidRPr="005E7792">
        <w:rPr>
          <w:noProof w:val="0"/>
        </w:rPr>
        <w:t>.</w:t>
      </w:r>
    </w:p>
    <w:p w:rsidR="0020327E" w:rsidRDefault="0020327E" w:rsidP="005E7792">
      <w:pPr>
        <w:jc w:val="both"/>
        <w:rPr>
          <w:b/>
          <w:noProof w:val="0"/>
        </w:rPr>
      </w:pPr>
    </w:p>
    <w:p w:rsidR="00867EBC" w:rsidRPr="005E7792" w:rsidRDefault="00867EBC" w:rsidP="005E7792">
      <w:pPr>
        <w:jc w:val="both"/>
        <w:rPr>
          <w:b/>
          <w:noProof w:val="0"/>
        </w:rPr>
      </w:pPr>
      <w:r w:rsidRPr="005E7792">
        <w:rPr>
          <w:b/>
          <w:noProof w:val="0"/>
        </w:rPr>
        <w:t>Modalitatea de depunere a documentelor pentru înscrierea la concurs se va realiza prin:</w:t>
      </w:r>
    </w:p>
    <w:p w:rsidR="003047E5" w:rsidRPr="005E7792" w:rsidRDefault="003047E5" w:rsidP="005E7792">
      <w:pPr>
        <w:numPr>
          <w:ilvl w:val="0"/>
          <w:numId w:val="2"/>
        </w:numPr>
        <w:ind w:left="0" w:firstLine="0"/>
        <w:jc w:val="both"/>
        <w:rPr>
          <w:noProof w:val="0"/>
        </w:rPr>
      </w:pPr>
      <w:r w:rsidRPr="005E7792">
        <w:rPr>
          <w:noProof w:val="0"/>
        </w:rPr>
        <w:t xml:space="preserve">depunerea documentelor de concurs la </w:t>
      </w:r>
      <w:r w:rsidRPr="005E7792">
        <w:rPr>
          <w:b/>
          <w:noProof w:val="0"/>
        </w:rPr>
        <w:t>registratura Primăriei Sectorului 2</w:t>
      </w:r>
      <w:r w:rsidRPr="005E7792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5E7792">
        <w:rPr>
          <w:noProof w:val="0"/>
        </w:rPr>
        <w:t>candidaţii</w:t>
      </w:r>
      <w:proofErr w:type="spellEnd"/>
      <w:r w:rsidRPr="005E7792">
        <w:rPr>
          <w:noProof w:val="0"/>
        </w:rPr>
        <w:t xml:space="preserve"> vor prezenta secretarului comisiei de concurs docu</w:t>
      </w:r>
      <w:r w:rsidR="001C74CB" w:rsidRPr="005E7792">
        <w:rPr>
          <w:noProof w:val="0"/>
        </w:rPr>
        <w:t>mentele prevăzute la lit. b) - e</w:t>
      </w:r>
      <w:r w:rsidRPr="005E7792">
        <w:rPr>
          <w:noProof w:val="0"/>
        </w:rPr>
        <w:t>) în original pentru conformitate.</w:t>
      </w:r>
    </w:p>
    <w:p w:rsidR="00867EBC" w:rsidRPr="005E7792" w:rsidRDefault="00867EBC" w:rsidP="005E7792">
      <w:pPr>
        <w:numPr>
          <w:ilvl w:val="0"/>
          <w:numId w:val="2"/>
        </w:numPr>
        <w:ind w:left="0" w:firstLine="0"/>
        <w:jc w:val="both"/>
        <w:rPr>
          <w:b/>
          <w:noProof w:val="0"/>
        </w:rPr>
      </w:pPr>
      <w:r w:rsidRPr="005E7792">
        <w:rPr>
          <w:noProof w:val="0"/>
        </w:rPr>
        <w:t xml:space="preserve">depunerea documentelor prin intermediul </w:t>
      </w:r>
      <w:r w:rsidRPr="005E7792">
        <w:rPr>
          <w:b/>
          <w:noProof w:val="0"/>
        </w:rPr>
        <w:t xml:space="preserve">oficiilor </w:t>
      </w:r>
      <w:proofErr w:type="spellStart"/>
      <w:r w:rsidRPr="005E7792">
        <w:rPr>
          <w:b/>
          <w:noProof w:val="0"/>
        </w:rPr>
        <w:t>poştale</w:t>
      </w:r>
      <w:proofErr w:type="spellEnd"/>
      <w:r w:rsidRPr="005E7792">
        <w:rPr>
          <w:noProof w:val="0"/>
        </w:rPr>
        <w:t xml:space="preserve">/ </w:t>
      </w:r>
      <w:r w:rsidRPr="005E7792">
        <w:rPr>
          <w:b/>
          <w:noProof w:val="0"/>
        </w:rPr>
        <w:t>serviciul de curierat rapid</w:t>
      </w:r>
      <w:r w:rsidRPr="005E7792">
        <w:rPr>
          <w:noProof w:val="0"/>
        </w:rPr>
        <w:t xml:space="preserve">/ </w:t>
      </w:r>
      <w:r w:rsidRPr="005E7792">
        <w:rPr>
          <w:b/>
          <w:noProof w:val="0"/>
        </w:rPr>
        <w:t>poșta electronică</w:t>
      </w:r>
      <w:r w:rsidRPr="005E7792">
        <w:rPr>
          <w:noProof w:val="0"/>
        </w:rPr>
        <w:t xml:space="preserve"> (</w:t>
      </w:r>
      <w:proofErr w:type="spellStart"/>
      <w:r w:rsidRPr="005E7792">
        <w:rPr>
          <w:noProof w:val="0"/>
        </w:rPr>
        <w:t>candidaţii</w:t>
      </w:r>
      <w:proofErr w:type="spellEnd"/>
      <w:r w:rsidRPr="005E7792">
        <w:rPr>
          <w:noProof w:val="0"/>
        </w:rPr>
        <w:t xml:space="preserve"> primesc codul unic de identificare la o adresă de e-mail comunicată de către </w:t>
      </w:r>
      <w:proofErr w:type="spellStart"/>
      <w:r w:rsidRPr="005E7792">
        <w:rPr>
          <w:noProof w:val="0"/>
        </w:rPr>
        <w:t>aceştia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au </w:t>
      </w:r>
      <w:proofErr w:type="spellStart"/>
      <w:r w:rsidRPr="005E7792">
        <w:rPr>
          <w:noProof w:val="0"/>
        </w:rPr>
        <w:t>obligaţia</w:t>
      </w:r>
      <w:proofErr w:type="spellEnd"/>
      <w:r w:rsidRPr="005E7792">
        <w:rPr>
          <w:noProof w:val="0"/>
        </w:rPr>
        <w:t xml:space="preserve"> de a se prezenta la secretarul comisiei de concurs cu documentele prevăzute la lit. b)</w:t>
      </w:r>
      <w:r w:rsidR="00A83AB4" w:rsidRPr="005E7792">
        <w:rPr>
          <w:noProof w:val="0"/>
        </w:rPr>
        <w:t xml:space="preserve"> </w:t>
      </w:r>
      <w:r w:rsidR="00542AB5" w:rsidRPr="005E7792">
        <w:rPr>
          <w:noProof w:val="0"/>
        </w:rPr>
        <w:t>-</w:t>
      </w:r>
      <w:r w:rsidR="001C74CB" w:rsidRPr="005E7792">
        <w:rPr>
          <w:noProof w:val="0"/>
        </w:rPr>
        <w:t xml:space="preserve"> e</w:t>
      </w:r>
      <w:r w:rsidR="00542AB5" w:rsidRPr="005E7792">
        <w:rPr>
          <w:noProof w:val="0"/>
        </w:rPr>
        <w:t xml:space="preserve">), </w:t>
      </w:r>
      <w:r w:rsidRPr="005E7792">
        <w:rPr>
          <w:noProof w:val="0"/>
        </w:rPr>
        <w:t xml:space="preserve"> în original, pentru certificarea acestora, pe tot parcursul </w:t>
      </w:r>
      <w:proofErr w:type="spellStart"/>
      <w:r w:rsidRPr="005E7792">
        <w:rPr>
          <w:noProof w:val="0"/>
        </w:rPr>
        <w:t>desfăşurării</w:t>
      </w:r>
      <w:proofErr w:type="spellEnd"/>
      <w:r w:rsidRPr="005E7792">
        <w:rPr>
          <w:noProof w:val="0"/>
        </w:rPr>
        <w:t xml:space="preserve"> </w:t>
      </w:r>
      <w:r w:rsidRPr="005E7792">
        <w:rPr>
          <w:noProof w:val="0"/>
        </w:rPr>
        <w:lastRenderedPageBreak/>
        <w:t xml:space="preserve">concursului, dar nu mai târziu de data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ora org</w:t>
      </w:r>
      <w:r w:rsidR="00A83AB4" w:rsidRPr="005E7792">
        <w:rPr>
          <w:noProof w:val="0"/>
        </w:rPr>
        <w:t>anizării probei scrise</w:t>
      </w:r>
      <w:r w:rsidRPr="005E7792">
        <w:rPr>
          <w:noProof w:val="0"/>
        </w:rPr>
        <w:t xml:space="preserve">, sub </w:t>
      </w:r>
      <w:proofErr w:type="spellStart"/>
      <w:r w:rsidRPr="005E7792">
        <w:rPr>
          <w:noProof w:val="0"/>
        </w:rPr>
        <w:t>sancţiunea</w:t>
      </w:r>
      <w:proofErr w:type="spellEnd"/>
      <w:r w:rsidRPr="005E7792">
        <w:rPr>
          <w:noProof w:val="0"/>
        </w:rPr>
        <w:t xml:space="preserve"> neemiterii actului administrativ de angajare); </w:t>
      </w:r>
      <w:r w:rsidRPr="005E7792">
        <w:rPr>
          <w:b/>
          <w:noProof w:val="0"/>
        </w:rPr>
        <w:t xml:space="preserve">Transmiterea documentelor prin </w:t>
      </w:r>
      <w:proofErr w:type="spellStart"/>
      <w:r w:rsidRPr="005E7792">
        <w:rPr>
          <w:b/>
          <w:noProof w:val="0"/>
        </w:rPr>
        <w:t>poşta</w:t>
      </w:r>
      <w:proofErr w:type="spellEnd"/>
      <w:r w:rsidRPr="005E7792">
        <w:rPr>
          <w:b/>
          <w:noProof w:val="0"/>
        </w:rPr>
        <w:t xml:space="preserve"> electronică sau prin platformele informatice ale </w:t>
      </w:r>
      <w:proofErr w:type="spellStart"/>
      <w:r w:rsidRPr="005E7792">
        <w:rPr>
          <w:b/>
          <w:noProof w:val="0"/>
        </w:rPr>
        <w:t>autorităţilor</w:t>
      </w:r>
      <w:proofErr w:type="spellEnd"/>
      <w:r w:rsidRPr="005E7792">
        <w:rPr>
          <w:b/>
          <w:noProof w:val="0"/>
        </w:rPr>
        <w:t xml:space="preserve"> sau </w:t>
      </w:r>
      <w:proofErr w:type="spellStart"/>
      <w:r w:rsidRPr="005E7792">
        <w:rPr>
          <w:b/>
          <w:noProof w:val="0"/>
        </w:rPr>
        <w:t>instituţiilor</w:t>
      </w:r>
      <w:proofErr w:type="spellEnd"/>
      <w:r w:rsidRPr="005E7792">
        <w:rPr>
          <w:b/>
          <w:noProof w:val="0"/>
        </w:rPr>
        <w:t xml:space="preserve"> publice se realizează în format .</w:t>
      </w:r>
      <w:proofErr w:type="spellStart"/>
      <w:r w:rsidRPr="005E7792">
        <w:rPr>
          <w:b/>
          <w:noProof w:val="0"/>
        </w:rPr>
        <w:t>pdf</w:t>
      </w:r>
      <w:proofErr w:type="spellEnd"/>
      <w:r w:rsidRPr="005E7792">
        <w:rPr>
          <w:b/>
          <w:noProof w:val="0"/>
        </w:rPr>
        <w:t xml:space="preserve"> cu volum maxim de 1 MB, documentele fiind acceptate doar în formă lizibilă.</w:t>
      </w:r>
    </w:p>
    <w:p w:rsidR="00867EBC" w:rsidRPr="005E7792" w:rsidRDefault="00867EBC" w:rsidP="005E7792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noProof w:val="0"/>
        </w:rPr>
      </w:pPr>
      <w:r w:rsidRPr="005E7792">
        <w:rPr>
          <w:noProof w:val="0"/>
        </w:rPr>
        <w:t xml:space="preserve">adresa de corespondență: </w:t>
      </w:r>
      <w:r w:rsidRPr="005E7792">
        <w:rPr>
          <w:b/>
          <w:noProof w:val="0"/>
        </w:rPr>
        <w:t>Primăria Sector</w:t>
      </w:r>
      <w:r w:rsidR="0048194E" w:rsidRPr="005E7792">
        <w:rPr>
          <w:b/>
          <w:noProof w:val="0"/>
        </w:rPr>
        <w:t>ului</w:t>
      </w:r>
      <w:r w:rsidRPr="005E7792">
        <w:rPr>
          <w:b/>
          <w:noProof w:val="0"/>
        </w:rPr>
        <w:t xml:space="preserve"> 2 </w:t>
      </w:r>
      <w:proofErr w:type="spellStart"/>
      <w:r w:rsidRPr="005E7792">
        <w:rPr>
          <w:b/>
          <w:noProof w:val="0"/>
        </w:rPr>
        <w:t>Bucureşti</w:t>
      </w:r>
      <w:proofErr w:type="spellEnd"/>
      <w:r w:rsidRPr="005E7792">
        <w:rPr>
          <w:b/>
          <w:noProof w:val="0"/>
        </w:rPr>
        <w:t xml:space="preserve">, Str. Chiristigiilor nr. 11-13, </w:t>
      </w:r>
      <w:hyperlink r:id="rId9" w:history="1">
        <w:r w:rsidRPr="005E7792">
          <w:rPr>
            <w:b/>
            <w:noProof w:val="0"/>
            <w:u w:val="single"/>
          </w:rPr>
          <w:t>infopublice@ps2.ro</w:t>
        </w:r>
      </w:hyperlink>
      <w:r w:rsidRPr="005E7792">
        <w:rPr>
          <w:noProof w:val="0"/>
        </w:rPr>
        <w:t>, telefon/ fax: 021/252.83.78;</w:t>
      </w:r>
    </w:p>
    <w:p w:rsidR="00867EBC" w:rsidRPr="005E7792" w:rsidRDefault="00867EBC" w:rsidP="005E7792">
      <w:pPr>
        <w:jc w:val="both"/>
        <w:rPr>
          <w:noProof w:val="0"/>
        </w:rPr>
      </w:pPr>
    </w:p>
    <w:p w:rsidR="00867EBC" w:rsidRPr="005E7792" w:rsidRDefault="00D7182B" w:rsidP="005E7792">
      <w:pPr>
        <w:jc w:val="both"/>
        <w:rPr>
          <w:noProof w:val="0"/>
        </w:rPr>
      </w:pPr>
      <w:r w:rsidRPr="005E7792">
        <w:rPr>
          <w:noProof w:val="0"/>
        </w:rPr>
        <w:tab/>
      </w:r>
      <w:proofErr w:type="spellStart"/>
      <w:r w:rsidR="00867EBC" w:rsidRPr="005E7792">
        <w:rPr>
          <w:noProof w:val="0"/>
        </w:rPr>
        <w:t>Relaţii</w:t>
      </w:r>
      <w:proofErr w:type="spellEnd"/>
      <w:r w:rsidR="00867EBC" w:rsidRPr="005E7792">
        <w:rPr>
          <w:noProof w:val="0"/>
        </w:rPr>
        <w:t xml:space="preserve"> suplimentare în legătură cu </w:t>
      </w:r>
      <w:proofErr w:type="spellStart"/>
      <w:r w:rsidR="00867EBC" w:rsidRPr="005E7792">
        <w:rPr>
          <w:noProof w:val="0"/>
        </w:rPr>
        <w:t>condiţiile</w:t>
      </w:r>
      <w:proofErr w:type="spellEnd"/>
      <w:r w:rsidR="00867EBC" w:rsidRPr="005E7792">
        <w:rPr>
          <w:noProof w:val="0"/>
        </w:rPr>
        <w:t xml:space="preserve"> de participare, bibliografia, tematica </w:t>
      </w:r>
      <w:proofErr w:type="spellStart"/>
      <w:r w:rsidR="00867EBC" w:rsidRPr="005E7792">
        <w:rPr>
          <w:noProof w:val="0"/>
        </w:rPr>
        <w:t>şi</w:t>
      </w:r>
      <w:proofErr w:type="spellEnd"/>
      <w:r w:rsidR="00867EBC" w:rsidRPr="005E7792">
        <w:rPr>
          <w:noProof w:val="0"/>
        </w:rPr>
        <w:t xml:space="preserve"> actele necesare înscrierii la concurs pot fi </w:t>
      </w:r>
      <w:proofErr w:type="spellStart"/>
      <w:r w:rsidR="00867EBC" w:rsidRPr="005E7792">
        <w:rPr>
          <w:noProof w:val="0"/>
        </w:rPr>
        <w:t>obţinute</w:t>
      </w:r>
      <w:proofErr w:type="spellEnd"/>
      <w:r w:rsidR="00867EBC" w:rsidRPr="005E7792">
        <w:rPr>
          <w:noProof w:val="0"/>
        </w:rPr>
        <w:t xml:space="preserve"> la telefoanele: 021/209.60.21</w:t>
      </w:r>
      <w:r w:rsidR="00A015E2" w:rsidRPr="005E7792">
        <w:rPr>
          <w:noProof w:val="0"/>
        </w:rPr>
        <w:t xml:space="preserve">, 021/209.60.00/ </w:t>
      </w:r>
      <w:r w:rsidR="004716F9" w:rsidRPr="005E7792">
        <w:rPr>
          <w:noProof w:val="0"/>
        </w:rPr>
        <w:t xml:space="preserve">int. </w:t>
      </w:r>
      <w:r w:rsidR="00A015E2" w:rsidRPr="005E7792">
        <w:rPr>
          <w:noProof w:val="0"/>
        </w:rPr>
        <w:t xml:space="preserve">121, e-mail: </w:t>
      </w:r>
      <w:hyperlink r:id="rId10" w:history="1">
        <w:r w:rsidR="00A015E2" w:rsidRPr="005E7792">
          <w:rPr>
            <w:rStyle w:val="Hyperlink"/>
            <w:noProof w:val="0"/>
          </w:rPr>
          <w:t>amalia.badita@ps2.ro</w:t>
        </w:r>
      </w:hyperlink>
      <w:r w:rsidR="00A015E2" w:rsidRPr="005E7792">
        <w:rPr>
          <w:noProof w:val="0"/>
        </w:rPr>
        <w:t xml:space="preserve"> </w:t>
      </w:r>
      <w:r w:rsidR="00867EBC" w:rsidRPr="005E7792">
        <w:rPr>
          <w:noProof w:val="0"/>
        </w:rPr>
        <w:t>– Serviciul Resurse Umane;</w:t>
      </w:r>
    </w:p>
    <w:p w:rsidR="00867EBC" w:rsidRPr="005E7792" w:rsidRDefault="00D7182B" w:rsidP="005E7792">
      <w:pPr>
        <w:jc w:val="both"/>
        <w:rPr>
          <w:noProof w:val="0"/>
        </w:rPr>
      </w:pPr>
      <w:r w:rsidRPr="005E7792">
        <w:rPr>
          <w:noProof w:val="0"/>
        </w:rPr>
        <w:tab/>
      </w:r>
      <w:r w:rsidR="00867EBC" w:rsidRPr="005E7792">
        <w:rPr>
          <w:noProof w:val="0"/>
        </w:rPr>
        <w:t xml:space="preserve">Secretariatul comisiei de concurs </w:t>
      </w:r>
      <w:proofErr w:type="spellStart"/>
      <w:r w:rsidR="00867EBC" w:rsidRPr="005E7792">
        <w:rPr>
          <w:noProof w:val="0"/>
        </w:rPr>
        <w:t>şi</w:t>
      </w:r>
      <w:proofErr w:type="spellEnd"/>
      <w:r w:rsidR="00867EBC" w:rsidRPr="005E7792">
        <w:rPr>
          <w:noProof w:val="0"/>
        </w:rPr>
        <w:t xml:space="preserve"> al comisiei de </w:t>
      </w:r>
      <w:proofErr w:type="spellStart"/>
      <w:r w:rsidR="00867EBC" w:rsidRPr="005E7792">
        <w:rPr>
          <w:noProof w:val="0"/>
        </w:rPr>
        <w:t>soluţionare</w:t>
      </w:r>
      <w:proofErr w:type="spellEnd"/>
      <w:r w:rsidR="00867EBC" w:rsidRPr="005E7792">
        <w:rPr>
          <w:noProof w:val="0"/>
        </w:rPr>
        <w:t xml:space="preserve"> a </w:t>
      </w:r>
      <w:proofErr w:type="spellStart"/>
      <w:r w:rsidR="00867EBC" w:rsidRPr="005E7792">
        <w:rPr>
          <w:noProof w:val="0"/>
        </w:rPr>
        <w:t>contest</w:t>
      </w:r>
      <w:r w:rsidR="00474936" w:rsidRPr="005E7792">
        <w:rPr>
          <w:noProof w:val="0"/>
        </w:rPr>
        <w:t>aţiilor</w:t>
      </w:r>
      <w:proofErr w:type="spellEnd"/>
      <w:r w:rsidR="00474936" w:rsidRPr="005E7792">
        <w:rPr>
          <w:noProof w:val="0"/>
        </w:rPr>
        <w:t xml:space="preserve"> va fi asigurat de Bădița</w:t>
      </w:r>
      <w:r w:rsidR="00867EBC" w:rsidRPr="005E7792">
        <w:rPr>
          <w:noProof w:val="0"/>
        </w:rPr>
        <w:t xml:space="preserve"> Amalia-Daniela, consilier la Serviciul Resurse Umane;</w:t>
      </w:r>
    </w:p>
    <w:p w:rsidR="00D7182B" w:rsidRPr="005E7792" w:rsidRDefault="00A83AB4" w:rsidP="005E7792">
      <w:pPr>
        <w:jc w:val="both"/>
        <w:rPr>
          <w:b/>
          <w:noProof w:val="0"/>
        </w:rPr>
      </w:pPr>
      <w:r w:rsidRPr="005E7792">
        <w:rPr>
          <w:b/>
          <w:noProof w:val="0"/>
        </w:rPr>
        <w:t xml:space="preserve">Pentru participarea unei persoane la concurs </w:t>
      </w:r>
      <w:r w:rsidR="003924F0" w:rsidRPr="005E7792">
        <w:rPr>
          <w:b/>
          <w:noProof w:val="0"/>
        </w:rPr>
        <w:t>este necesară</w:t>
      </w:r>
      <w:r w:rsidR="00D7182B" w:rsidRPr="005E7792">
        <w:rPr>
          <w:b/>
          <w:noProof w:val="0"/>
        </w:rPr>
        <w:t xml:space="preserve"> </w:t>
      </w:r>
      <w:r w:rsidR="003924F0" w:rsidRPr="005E7792">
        <w:rPr>
          <w:b/>
          <w:noProof w:val="0"/>
        </w:rPr>
        <w:t>îndeplinirea următoarelor</w:t>
      </w:r>
      <w:r w:rsidR="00D7182B" w:rsidRPr="005E7792">
        <w:rPr>
          <w:b/>
          <w:noProof w:val="0"/>
        </w:rPr>
        <w:t xml:space="preserve"> </w:t>
      </w:r>
      <w:proofErr w:type="spellStart"/>
      <w:r w:rsidR="00D7182B" w:rsidRPr="005E7792">
        <w:rPr>
          <w:b/>
          <w:noProof w:val="0"/>
        </w:rPr>
        <w:t>condiţii</w:t>
      </w:r>
      <w:proofErr w:type="spellEnd"/>
      <w:r w:rsidR="00D7182B" w:rsidRPr="005E7792">
        <w:rPr>
          <w:b/>
          <w:noProof w:val="0"/>
        </w:rPr>
        <w:t xml:space="preserve"> generale, conform art. 15 din</w:t>
      </w:r>
      <w:r w:rsidR="00B26F0B" w:rsidRPr="005E7792">
        <w:t xml:space="preserve"> </w:t>
      </w:r>
      <w:r w:rsidR="00D7182B" w:rsidRPr="005E7792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5E7792">
        <w:rPr>
          <w:b/>
          <w:noProof w:val="0"/>
        </w:rPr>
        <w:t>şi</w:t>
      </w:r>
      <w:proofErr w:type="spellEnd"/>
      <w:r w:rsidR="00D7182B" w:rsidRPr="005E7792">
        <w:rPr>
          <w:b/>
          <w:noProof w:val="0"/>
        </w:rPr>
        <w:t xml:space="preserve"> dezvoltarea carierei personalului contractual din sectorul bugetar plătit din fonduri publice</w:t>
      </w:r>
      <w:r w:rsidR="00E80F93" w:rsidRPr="005E7792">
        <w:rPr>
          <w:b/>
          <w:noProof w:val="0"/>
        </w:rPr>
        <w:t>:</w:t>
      </w:r>
    </w:p>
    <w:p w:rsidR="00E80F93" w:rsidRPr="005E7792" w:rsidRDefault="00E80F93" w:rsidP="005E7792">
      <w:pPr>
        <w:jc w:val="both"/>
        <w:rPr>
          <w:b/>
          <w:noProof w:val="0"/>
        </w:rPr>
      </w:pP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a)</w:t>
      </w:r>
      <w:r w:rsidRPr="005E7792">
        <w:rPr>
          <w:noProof w:val="0"/>
        </w:rPr>
        <w:t xml:space="preserve"> are </w:t>
      </w:r>
      <w:proofErr w:type="spellStart"/>
      <w:r w:rsidRPr="005E7792">
        <w:rPr>
          <w:noProof w:val="0"/>
        </w:rPr>
        <w:t>cetăţenia</w:t>
      </w:r>
      <w:proofErr w:type="spellEnd"/>
      <w:r w:rsidRPr="005E7792">
        <w:rPr>
          <w:noProof w:val="0"/>
        </w:rPr>
        <w:t xml:space="preserve"> română sau </w:t>
      </w:r>
      <w:proofErr w:type="spellStart"/>
      <w:r w:rsidRPr="005E7792">
        <w:rPr>
          <w:noProof w:val="0"/>
        </w:rPr>
        <w:t>cetăţenia</w:t>
      </w:r>
      <w:proofErr w:type="spellEnd"/>
      <w:r w:rsidRPr="005E7792">
        <w:rPr>
          <w:noProof w:val="0"/>
        </w:rPr>
        <w:t xml:space="preserve"> unui alt stat membru al Uniunii Europene, a unui stat parte la Acordul privind </w:t>
      </w:r>
      <w:proofErr w:type="spellStart"/>
      <w:r w:rsidRPr="005E7792">
        <w:rPr>
          <w:noProof w:val="0"/>
        </w:rPr>
        <w:t>Spaţiul</w:t>
      </w:r>
      <w:proofErr w:type="spellEnd"/>
      <w:r w:rsidRPr="005E7792">
        <w:rPr>
          <w:noProof w:val="0"/>
        </w:rPr>
        <w:t xml:space="preserve"> Economic European (SEE) sau </w:t>
      </w:r>
      <w:proofErr w:type="spellStart"/>
      <w:r w:rsidRPr="005E7792">
        <w:rPr>
          <w:noProof w:val="0"/>
        </w:rPr>
        <w:t>cetăţenia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Confederaţiei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Elveţiene</w:t>
      </w:r>
      <w:proofErr w:type="spellEnd"/>
      <w:r w:rsidRPr="005E7792">
        <w:rPr>
          <w:noProof w:val="0"/>
        </w:rPr>
        <w:t>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b)</w:t>
      </w:r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cunoaşte</w:t>
      </w:r>
      <w:proofErr w:type="spellEnd"/>
      <w:r w:rsidRPr="005E7792">
        <w:rPr>
          <w:noProof w:val="0"/>
        </w:rPr>
        <w:t xml:space="preserve"> limba română, scris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vorbit;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c)</w:t>
      </w:r>
      <w:r w:rsidRPr="005E7792">
        <w:rPr>
          <w:noProof w:val="0"/>
        </w:rPr>
        <w:t xml:space="preserve"> are capacitate de muncă în conformitate cu prevederile Leg</w:t>
      </w:r>
      <w:r w:rsidR="003C4B79" w:rsidRPr="005E7792">
        <w:rPr>
          <w:noProof w:val="0"/>
        </w:rPr>
        <w:t xml:space="preserve">ii nr. 53/2003 </w:t>
      </w:r>
      <w:r w:rsidRPr="005E7792">
        <w:rPr>
          <w:noProof w:val="0"/>
        </w:rPr>
        <w:t xml:space="preserve">- Codul muncii, republicată, cu modificările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 completările ulterioare;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d)</w:t>
      </w:r>
      <w:r w:rsidRPr="005E7792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5E7792">
        <w:rPr>
          <w:noProof w:val="0"/>
        </w:rPr>
        <w:t>adeverinţei</w:t>
      </w:r>
      <w:proofErr w:type="spellEnd"/>
      <w:r w:rsidRPr="005E7792">
        <w:rPr>
          <w:noProof w:val="0"/>
        </w:rPr>
        <w:t xml:space="preserve"> medicale eliberate de medicul de familie sau de </w:t>
      </w:r>
      <w:proofErr w:type="spellStart"/>
      <w:r w:rsidRPr="005E7792">
        <w:rPr>
          <w:noProof w:val="0"/>
        </w:rPr>
        <w:t>unităţile</w:t>
      </w:r>
      <w:proofErr w:type="spellEnd"/>
      <w:r w:rsidRPr="005E7792">
        <w:rPr>
          <w:noProof w:val="0"/>
        </w:rPr>
        <w:t xml:space="preserve"> sanitare abilitate;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e)</w:t>
      </w:r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îndeplineşte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condiţiile</w:t>
      </w:r>
      <w:proofErr w:type="spellEnd"/>
      <w:r w:rsidRPr="005E7792">
        <w:rPr>
          <w:noProof w:val="0"/>
        </w:rPr>
        <w:t xml:space="preserve"> de studii, de vechime în specialitate </w:t>
      </w:r>
      <w:proofErr w:type="spellStart"/>
      <w:r w:rsidRPr="005E7792">
        <w:rPr>
          <w:noProof w:val="0"/>
        </w:rPr>
        <w:t>şi</w:t>
      </w:r>
      <w:proofErr w:type="spellEnd"/>
      <w:r w:rsidRPr="005E7792">
        <w:rPr>
          <w:noProof w:val="0"/>
        </w:rPr>
        <w:t xml:space="preserve">, după caz, alte </w:t>
      </w:r>
      <w:proofErr w:type="spellStart"/>
      <w:r w:rsidRPr="005E7792">
        <w:rPr>
          <w:noProof w:val="0"/>
        </w:rPr>
        <w:t>condiţii</w:t>
      </w:r>
      <w:proofErr w:type="spellEnd"/>
      <w:r w:rsidRPr="005E7792">
        <w:rPr>
          <w:noProof w:val="0"/>
        </w:rPr>
        <w:t xml:space="preserve"> specifice potrivit </w:t>
      </w:r>
      <w:proofErr w:type="spellStart"/>
      <w:r w:rsidRPr="005E7792">
        <w:rPr>
          <w:noProof w:val="0"/>
        </w:rPr>
        <w:t>cerinţelor</w:t>
      </w:r>
      <w:proofErr w:type="spellEnd"/>
      <w:r w:rsidRPr="005E7792">
        <w:rPr>
          <w:noProof w:val="0"/>
        </w:rPr>
        <w:t xml:space="preserve"> postului scos la concurs;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f)</w:t>
      </w:r>
      <w:r w:rsidRPr="005E7792">
        <w:rPr>
          <w:noProof w:val="0"/>
        </w:rPr>
        <w:t xml:space="preserve"> nu a fost condamnată definitiv pentru </w:t>
      </w:r>
      <w:proofErr w:type="spellStart"/>
      <w:r w:rsidRPr="005E7792">
        <w:rPr>
          <w:noProof w:val="0"/>
        </w:rPr>
        <w:t>săvârşirea</w:t>
      </w:r>
      <w:proofErr w:type="spellEnd"/>
      <w:r w:rsidRPr="005E7792">
        <w:rPr>
          <w:noProof w:val="0"/>
        </w:rPr>
        <w:t xml:space="preserve"> unei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contra </w:t>
      </w:r>
      <w:proofErr w:type="spellStart"/>
      <w:r w:rsidRPr="005E7792">
        <w:rPr>
          <w:noProof w:val="0"/>
        </w:rPr>
        <w:t>securităţii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naţionale</w:t>
      </w:r>
      <w:proofErr w:type="spellEnd"/>
      <w:r w:rsidRPr="005E7792">
        <w:rPr>
          <w:noProof w:val="0"/>
        </w:rPr>
        <w:t xml:space="preserve">, contra </w:t>
      </w:r>
      <w:proofErr w:type="spellStart"/>
      <w:r w:rsidRPr="005E7792">
        <w:rPr>
          <w:noProof w:val="0"/>
        </w:rPr>
        <w:t>autorităţii</w:t>
      </w:r>
      <w:proofErr w:type="spellEnd"/>
      <w:r w:rsidRPr="005E7792">
        <w:rPr>
          <w:noProof w:val="0"/>
        </w:rPr>
        <w:t xml:space="preserve">, contra </w:t>
      </w:r>
      <w:proofErr w:type="spellStart"/>
      <w:r w:rsidRPr="005E7792">
        <w:rPr>
          <w:noProof w:val="0"/>
        </w:rPr>
        <w:t>umanităţii</w:t>
      </w:r>
      <w:proofErr w:type="spellEnd"/>
      <w:r w:rsidRPr="005E7792">
        <w:rPr>
          <w:noProof w:val="0"/>
        </w:rPr>
        <w:t xml:space="preserve">,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de </w:t>
      </w:r>
      <w:proofErr w:type="spellStart"/>
      <w:r w:rsidRPr="005E7792">
        <w:rPr>
          <w:noProof w:val="0"/>
        </w:rPr>
        <w:t>corupţie</w:t>
      </w:r>
      <w:proofErr w:type="spellEnd"/>
      <w:r w:rsidRPr="005E7792">
        <w:rPr>
          <w:noProof w:val="0"/>
        </w:rPr>
        <w:t xml:space="preserve"> sau de serviciu, 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de fals ori contra înfăptuirii </w:t>
      </w:r>
      <w:proofErr w:type="spellStart"/>
      <w:r w:rsidRPr="005E7792">
        <w:rPr>
          <w:noProof w:val="0"/>
        </w:rPr>
        <w:t>justiţiei</w:t>
      </w:r>
      <w:proofErr w:type="spellEnd"/>
      <w:r w:rsidRPr="005E7792">
        <w:rPr>
          <w:noProof w:val="0"/>
        </w:rPr>
        <w:t xml:space="preserve">, </w:t>
      </w:r>
      <w:proofErr w:type="spellStart"/>
      <w:r w:rsidRPr="005E7792">
        <w:rPr>
          <w:noProof w:val="0"/>
        </w:rPr>
        <w:t>infracţiuni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săvârşite</w:t>
      </w:r>
      <w:proofErr w:type="spellEnd"/>
      <w:r w:rsidRPr="005E7792">
        <w:rPr>
          <w:noProof w:val="0"/>
        </w:rPr>
        <w:t xml:space="preserve"> cu </w:t>
      </w:r>
      <w:proofErr w:type="spellStart"/>
      <w:r w:rsidRPr="005E7792">
        <w:rPr>
          <w:noProof w:val="0"/>
        </w:rPr>
        <w:t>intenţie</w:t>
      </w:r>
      <w:proofErr w:type="spellEnd"/>
      <w:r w:rsidRPr="005E7792">
        <w:rPr>
          <w:noProof w:val="0"/>
        </w:rPr>
        <w:t xml:space="preserve"> care ar face o persoană candidată la post incompatibilă cu exercitarea </w:t>
      </w:r>
      <w:proofErr w:type="spellStart"/>
      <w:r w:rsidRPr="005E7792">
        <w:rPr>
          <w:noProof w:val="0"/>
        </w:rPr>
        <w:t>funcţiei</w:t>
      </w:r>
      <w:proofErr w:type="spellEnd"/>
      <w:r w:rsidRPr="005E7792">
        <w:rPr>
          <w:noProof w:val="0"/>
        </w:rPr>
        <w:t xml:space="preserve"> contractuale pentru care candidează, cu </w:t>
      </w:r>
      <w:proofErr w:type="spellStart"/>
      <w:r w:rsidRPr="005E7792">
        <w:rPr>
          <w:noProof w:val="0"/>
        </w:rPr>
        <w:t>excepţia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situaţiei</w:t>
      </w:r>
      <w:proofErr w:type="spellEnd"/>
      <w:r w:rsidRPr="005E7792">
        <w:rPr>
          <w:noProof w:val="0"/>
        </w:rPr>
        <w:t xml:space="preserve"> în care a intervenit reabilitarea;</w:t>
      </w:r>
    </w:p>
    <w:p w:rsidR="00D7182B" w:rsidRPr="005E7792" w:rsidRDefault="00D7182B" w:rsidP="005E7792">
      <w:pPr>
        <w:autoSpaceDE w:val="0"/>
        <w:autoSpaceDN w:val="0"/>
        <w:adjustRightInd w:val="0"/>
        <w:jc w:val="both"/>
        <w:rPr>
          <w:noProof w:val="0"/>
        </w:rPr>
      </w:pPr>
      <w:r w:rsidRPr="005E7792">
        <w:rPr>
          <w:b/>
          <w:noProof w:val="0"/>
        </w:rPr>
        <w:t>g)</w:t>
      </w:r>
      <w:r w:rsidRPr="005E7792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5E7792">
        <w:rPr>
          <w:noProof w:val="0"/>
        </w:rPr>
        <w:t>funcţia</w:t>
      </w:r>
      <w:proofErr w:type="spellEnd"/>
      <w:r w:rsidRPr="005E7792">
        <w:rPr>
          <w:noProof w:val="0"/>
        </w:rPr>
        <w:t xml:space="preserve">, de a exercita profesia sau meseria ori de a </w:t>
      </w:r>
      <w:proofErr w:type="spellStart"/>
      <w:r w:rsidRPr="005E7792">
        <w:rPr>
          <w:noProof w:val="0"/>
        </w:rPr>
        <w:t>desfăşura</w:t>
      </w:r>
      <w:proofErr w:type="spellEnd"/>
      <w:r w:rsidRPr="005E7792">
        <w:rPr>
          <w:noProof w:val="0"/>
        </w:rPr>
        <w:t xml:space="preserve"> activitatea de care s-a folosit pentru </w:t>
      </w:r>
      <w:proofErr w:type="spellStart"/>
      <w:r w:rsidRPr="005E7792">
        <w:rPr>
          <w:noProof w:val="0"/>
        </w:rPr>
        <w:t>săvârşirea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infracţiunii</w:t>
      </w:r>
      <w:proofErr w:type="spellEnd"/>
      <w:r w:rsidRPr="005E7792">
        <w:rPr>
          <w:noProof w:val="0"/>
        </w:rPr>
        <w:t xml:space="preserve"> sau </w:t>
      </w:r>
      <w:proofErr w:type="spellStart"/>
      <w:r w:rsidRPr="005E7792">
        <w:rPr>
          <w:noProof w:val="0"/>
        </w:rPr>
        <w:t>faţă</w:t>
      </w:r>
      <w:proofErr w:type="spellEnd"/>
      <w:r w:rsidRPr="005E7792">
        <w:rPr>
          <w:noProof w:val="0"/>
        </w:rPr>
        <w:t xml:space="preserve"> de aceasta nu s-a luat măsura de </w:t>
      </w:r>
      <w:proofErr w:type="spellStart"/>
      <w:r w:rsidRPr="005E7792">
        <w:rPr>
          <w:noProof w:val="0"/>
        </w:rPr>
        <w:t>siguranţă</w:t>
      </w:r>
      <w:proofErr w:type="spellEnd"/>
      <w:r w:rsidRPr="005E7792">
        <w:rPr>
          <w:noProof w:val="0"/>
        </w:rPr>
        <w:t xml:space="preserve"> a interzicerii ocupării unei </w:t>
      </w:r>
      <w:proofErr w:type="spellStart"/>
      <w:r w:rsidRPr="005E7792">
        <w:rPr>
          <w:noProof w:val="0"/>
        </w:rPr>
        <w:t>funcţii</w:t>
      </w:r>
      <w:proofErr w:type="spellEnd"/>
      <w:r w:rsidRPr="005E7792">
        <w:rPr>
          <w:noProof w:val="0"/>
        </w:rPr>
        <w:t xml:space="preserve"> sau a exercitării unei profesii;</w:t>
      </w:r>
    </w:p>
    <w:p w:rsidR="00F20654" w:rsidRPr="005E7792" w:rsidRDefault="00F20654" w:rsidP="005E7792">
      <w:pPr>
        <w:keepNext/>
        <w:jc w:val="both"/>
        <w:outlineLvl w:val="2"/>
        <w:rPr>
          <w:b/>
          <w:noProof w:val="0"/>
          <w:lang w:val="en-US"/>
        </w:rPr>
      </w:pPr>
    </w:p>
    <w:p w:rsidR="001D7F99" w:rsidRPr="005E7792" w:rsidRDefault="00D03EBF" w:rsidP="005E7792">
      <w:pPr>
        <w:jc w:val="both"/>
        <w:rPr>
          <w:b/>
        </w:rPr>
      </w:pPr>
      <w:r w:rsidRPr="005E7792">
        <w:rPr>
          <w:b/>
        </w:rPr>
        <w:t>Condițiile speci</w:t>
      </w:r>
      <w:r w:rsidR="00D23212" w:rsidRPr="005E7792">
        <w:rPr>
          <w:b/>
        </w:rPr>
        <w:t xml:space="preserve">fice necesare în vederea participării </w:t>
      </w:r>
      <w:r w:rsidR="007A1FD3" w:rsidRPr="005E7792">
        <w:rPr>
          <w:b/>
        </w:rPr>
        <w:t>la concurs și a ocupării funcți</w:t>
      </w:r>
      <w:r w:rsidR="002A38A9" w:rsidRPr="005E7792">
        <w:rPr>
          <w:b/>
        </w:rPr>
        <w:t>ei</w:t>
      </w:r>
      <w:r w:rsidR="00D23212" w:rsidRPr="005E7792">
        <w:rPr>
          <w:b/>
        </w:rPr>
        <w:t xml:space="preserve"> contractuale de execuție sunt</w:t>
      </w:r>
      <w:r w:rsidR="002A38A9" w:rsidRPr="005E7792">
        <w:rPr>
          <w:b/>
        </w:rPr>
        <w:t xml:space="preserve"> următoarele</w:t>
      </w:r>
      <w:r w:rsidR="00D23212" w:rsidRPr="005E7792">
        <w:rPr>
          <w:b/>
        </w:rPr>
        <w:t>:</w:t>
      </w:r>
    </w:p>
    <w:p w:rsidR="00773D2C" w:rsidRPr="005E7792" w:rsidRDefault="00773D2C" w:rsidP="005E7792">
      <w:pPr>
        <w:ind w:right="-235" w:firstLine="720"/>
        <w:jc w:val="both"/>
        <w:rPr>
          <w:b/>
          <w:noProof w:val="0"/>
          <w:color w:val="000000"/>
          <w:lang w:eastAsia="en-US"/>
        </w:rPr>
      </w:pPr>
      <w:r w:rsidRPr="005E7792">
        <w:t xml:space="preserve">- </w:t>
      </w:r>
      <w:r w:rsidR="00807E49" w:rsidRPr="005E7792">
        <w:rPr>
          <w:color w:val="000000"/>
          <w:lang w:eastAsia="en-US"/>
        </w:rPr>
        <w:t>studii universitare de licenţă absolvite cu diplomă de licenţă sau echivalentă</w:t>
      </w:r>
      <w:r w:rsidR="004A318F">
        <w:rPr>
          <w:color w:val="000000"/>
          <w:lang w:eastAsia="en-US"/>
        </w:rPr>
        <w:t>, în domeniul</w:t>
      </w:r>
      <w:r w:rsidR="00807E49" w:rsidRPr="005E7792">
        <w:rPr>
          <w:color w:val="000000"/>
          <w:lang w:eastAsia="en-US"/>
        </w:rPr>
        <w:t xml:space="preserve">: </w:t>
      </w:r>
      <w:r w:rsidR="00B874EB" w:rsidRPr="005E7792">
        <w:rPr>
          <w:b/>
          <w:color w:val="000000"/>
          <w:lang w:eastAsia="en-US"/>
        </w:rPr>
        <w:t>științe juridice</w:t>
      </w:r>
      <w:r w:rsidRPr="005E7792">
        <w:rPr>
          <w:noProof w:val="0"/>
          <w:color w:val="000000"/>
          <w:lang w:eastAsia="en-US"/>
        </w:rPr>
        <w:t>;</w:t>
      </w:r>
    </w:p>
    <w:p w:rsidR="00773D2C" w:rsidRPr="005E7792" w:rsidRDefault="00773D2C" w:rsidP="005E7792">
      <w:pPr>
        <w:jc w:val="both"/>
        <w:rPr>
          <w:b/>
        </w:rPr>
      </w:pPr>
      <w:r w:rsidRPr="005E7792">
        <w:tab/>
        <w:t>- vechimea în specialitate</w:t>
      </w:r>
      <w:r w:rsidR="004A318F">
        <w:t>a</w:t>
      </w:r>
      <w:r w:rsidRPr="005E7792">
        <w:t xml:space="preserve"> necesară: </w:t>
      </w:r>
      <w:r w:rsidRPr="005E7792">
        <w:rPr>
          <w:b/>
        </w:rPr>
        <w:t>minimum 7 ani</w:t>
      </w:r>
      <w:r w:rsidRPr="005E7792">
        <w:t>;</w:t>
      </w:r>
    </w:p>
    <w:p w:rsidR="001B1FE0" w:rsidRPr="005E7792" w:rsidRDefault="00773D2C" w:rsidP="005E7792">
      <w:pPr>
        <w:jc w:val="both"/>
        <w:rPr>
          <w:b/>
        </w:rPr>
      </w:pPr>
      <w:r w:rsidRPr="005E7792">
        <w:tab/>
        <w:t xml:space="preserve">- cunoștințe operare calculator: </w:t>
      </w:r>
      <w:r w:rsidR="00B874EB" w:rsidRPr="005E7792">
        <w:rPr>
          <w:b/>
        </w:rPr>
        <w:t>Utilizarea Computerului, Instrumente Online (Internet, e-mail), Editare text (Word), Calcu</w:t>
      </w:r>
      <w:r w:rsidR="007324A7">
        <w:rPr>
          <w:b/>
        </w:rPr>
        <w:t>l tabelar (Excel) - nivel mediu</w:t>
      </w:r>
      <w:r w:rsidR="001B1FE0" w:rsidRPr="005E7792">
        <w:rPr>
          <w:b/>
        </w:rPr>
        <w:t>,</w:t>
      </w:r>
      <w:r w:rsidRPr="005E7792">
        <w:rPr>
          <w:b/>
        </w:rPr>
        <w:t xml:space="preserve"> </w:t>
      </w:r>
      <w:r w:rsidR="001B1FE0" w:rsidRPr="005E7792">
        <w:rPr>
          <w:b/>
        </w:rPr>
        <w:t>do</w:t>
      </w:r>
      <w:r w:rsidR="00E70A53">
        <w:rPr>
          <w:b/>
        </w:rPr>
        <w:t>vedite prin documente specifice.</w:t>
      </w:r>
    </w:p>
    <w:p w:rsidR="001B1FE0" w:rsidRDefault="001B1FE0" w:rsidP="005E7792">
      <w:pPr>
        <w:jc w:val="both"/>
        <w:rPr>
          <w:b/>
        </w:rPr>
      </w:pPr>
    </w:p>
    <w:p w:rsidR="00D03EBF" w:rsidRPr="005E7792" w:rsidRDefault="00D03EBF" w:rsidP="005E7792">
      <w:pPr>
        <w:jc w:val="both"/>
        <w:rPr>
          <w:b/>
        </w:rPr>
      </w:pPr>
      <w:bookmarkStart w:id="0" w:name="_GoBack"/>
      <w:bookmarkEnd w:id="0"/>
      <w:r w:rsidRPr="005E7792">
        <w:rPr>
          <w:b/>
        </w:rPr>
        <w:t>Concursul se va organiza conform următorului calendar:</w:t>
      </w:r>
    </w:p>
    <w:p w:rsidR="00392949" w:rsidRPr="005E7792" w:rsidRDefault="00D03EBF" w:rsidP="005E7792">
      <w:pPr>
        <w:jc w:val="both"/>
        <w:rPr>
          <w:b/>
        </w:rPr>
      </w:pPr>
      <w:r w:rsidRPr="005E7792">
        <w:t xml:space="preserve">Data publicării anunţului de concurs: </w:t>
      </w:r>
      <w:r w:rsidR="001B1FE0" w:rsidRPr="005E7792">
        <w:rPr>
          <w:b/>
        </w:rPr>
        <w:t>28.07.2025</w:t>
      </w:r>
    </w:p>
    <w:p w:rsidR="00D03EBF" w:rsidRPr="005E7792" w:rsidRDefault="00D03EBF" w:rsidP="005E7792">
      <w:pPr>
        <w:jc w:val="both"/>
      </w:pPr>
      <w:r w:rsidRPr="005E7792">
        <w:t xml:space="preserve">Data până la care se depun dosarele: în termen de 10 zile lucrătoare de la data afișării anunţului de concurs, respectiv până la data de </w:t>
      </w:r>
      <w:r w:rsidR="001B1FE0" w:rsidRPr="005E7792">
        <w:rPr>
          <w:b/>
        </w:rPr>
        <w:t>08.08.2025</w:t>
      </w:r>
      <w:r w:rsidRPr="005E7792">
        <w:rPr>
          <w:b/>
        </w:rPr>
        <w:t>, ora</w:t>
      </w:r>
      <w:r w:rsidRPr="005E7792">
        <w:t xml:space="preserve"> </w:t>
      </w:r>
      <w:r w:rsidR="006B799A" w:rsidRPr="005E7792">
        <w:rPr>
          <w:b/>
        </w:rPr>
        <w:t>14</w:t>
      </w:r>
      <w:r w:rsidR="006B799A" w:rsidRPr="005E7792">
        <w:rPr>
          <w:b/>
          <w:vertAlign w:val="superscript"/>
        </w:rPr>
        <w:t>0</w:t>
      </w:r>
      <w:r w:rsidR="006D21A9" w:rsidRPr="005E7792">
        <w:rPr>
          <w:b/>
          <w:vertAlign w:val="superscript"/>
        </w:rPr>
        <w:t xml:space="preserve">0 </w:t>
      </w:r>
    </w:p>
    <w:p w:rsidR="00A070B0" w:rsidRPr="005E7792" w:rsidRDefault="00A070B0" w:rsidP="005E7792">
      <w:pPr>
        <w:jc w:val="both"/>
      </w:pPr>
      <w:r w:rsidRPr="005E7792">
        <w:t xml:space="preserve">Selecția dosarelor: </w:t>
      </w:r>
      <w:r w:rsidR="006B799A" w:rsidRPr="005E7792">
        <w:rPr>
          <w:b/>
        </w:rPr>
        <w:t>11</w:t>
      </w:r>
      <w:r w:rsidR="00932F0F" w:rsidRPr="005E7792">
        <w:rPr>
          <w:b/>
        </w:rPr>
        <w:t>.</w:t>
      </w:r>
      <w:r w:rsidR="006B799A" w:rsidRPr="005E7792">
        <w:rPr>
          <w:b/>
        </w:rPr>
        <w:t>08.2025</w:t>
      </w:r>
      <w:r w:rsidR="00A35498" w:rsidRPr="005E7792">
        <w:rPr>
          <w:b/>
        </w:rPr>
        <w:t xml:space="preserve"> </w:t>
      </w:r>
      <w:r w:rsidR="0048194E" w:rsidRPr="005E7792">
        <w:rPr>
          <w:b/>
        </w:rPr>
        <w:t>–</w:t>
      </w:r>
      <w:r w:rsidR="00A35498" w:rsidRPr="005E7792">
        <w:rPr>
          <w:b/>
        </w:rPr>
        <w:t xml:space="preserve"> </w:t>
      </w:r>
      <w:r w:rsidR="006B799A" w:rsidRPr="005E7792">
        <w:rPr>
          <w:b/>
        </w:rPr>
        <w:t>12.08.2025</w:t>
      </w:r>
    </w:p>
    <w:p w:rsidR="00D03EBF" w:rsidRPr="005E7792" w:rsidRDefault="00D03EBF" w:rsidP="005E7792">
      <w:pPr>
        <w:jc w:val="both"/>
        <w:rPr>
          <w:b/>
        </w:rPr>
      </w:pPr>
      <w:r w:rsidRPr="005E7792">
        <w:t>Data afişării rezultatului selecţiei dosarelor:</w:t>
      </w:r>
      <w:r w:rsidR="00BE69F1" w:rsidRPr="005E7792">
        <w:t xml:space="preserve"> </w:t>
      </w:r>
      <w:r w:rsidR="006B799A" w:rsidRPr="005E7792">
        <w:rPr>
          <w:b/>
        </w:rPr>
        <w:t>13.08.2025</w:t>
      </w:r>
      <w:r w:rsidRPr="005E7792">
        <w:rPr>
          <w:b/>
        </w:rPr>
        <w:t xml:space="preserve"> 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organizării probei scrise: </w:t>
      </w:r>
      <w:r w:rsidR="006B799A" w:rsidRPr="005E7792">
        <w:rPr>
          <w:b/>
        </w:rPr>
        <w:t>20.08.2025</w:t>
      </w:r>
      <w:r w:rsidRPr="005E7792">
        <w:rPr>
          <w:b/>
        </w:rPr>
        <w:t xml:space="preserve">, ora </w:t>
      </w:r>
      <w:r w:rsidR="0048194E" w:rsidRPr="005E7792">
        <w:rPr>
          <w:b/>
        </w:rPr>
        <w:t>10</w:t>
      </w:r>
      <w:r w:rsidRPr="005E7792">
        <w:rPr>
          <w:b/>
          <w:vertAlign w:val="superscript"/>
        </w:rPr>
        <w:t xml:space="preserve">00 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afişării </w:t>
      </w:r>
      <w:r w:rsidR="00DE57BC" w:rsidRPr="005E7792">
        <w:t xml:space="preserve">rezultatului </w:t>
      </w:r>
      <w:r w:rsidRPr="005E7792">
        <w:t xml:space="preserve">probei scrise: </w:t>
      </w:r>
      <w:r w:rsidRPr="005E7792">
        <w:rPr>
          <w:b/>
        </w:rPr>
        <w:t>în maxim 1 zi lucrătoare de la data</w:t>
      </w:r>
      <w:r w:rsidR="00CD30EA" w:rsidRPr="005E7792">
        <w:rPr>
          <w:b/>
        </w:rPr>
        <w:t xml:space="preserve"> și ora </w:t>
      </w:r>
      <w:r w:rsidR="00422AB3" w:rsidRPr="005E7792">
        <w:rPr>
          <w:b/>
        </w:rPr>
        <w:t>susținerii</w:t>
      </w:r>
      <w:r w:rsidRPr="005E7792">
        <w:rPr>
          <w:b/>
        </w:rPr>
        <w:t xml:space="preserve"> probei scrise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organizării interviului: </w:t>
      </w:r>
      <w:r w:rsidRPr="005E7792">
        <w:rPr>
          <w:b/>
        </w:rPr>
        <w:t>în maxim 4 zile lucrătoare de la data probei scrise</w:t>
      </w:r>
    </w:p>
    <w:p w:rsidR="00D03EBF" w:rsidRPr="005E7792" w:rsidRDefault="00D03EBF" w:rsidP="005E7792">
      <w:pPr>
        <w:jc w:val="both"/>
        <w:rPr>
          <w:b/>
        </w:rPr>
      </w:pPr>
      <w:r w:rsidRPr="005E7792">
        <w:t xml:space="preserve">Data </w:t>
      </w:r>
      <w:r w:rsidR="00DE57BC" w:rsidRPr="005E7792">
        <w:t>afişării rezultatului</w:t>
      </w:r>
      <w:r w:rsidRPr="005E7792">
        <w:t xml:space="preserve"> interviului: </w:t>
      </w:r>
      <w:r w:rsidRPr="005E7792">
        <w:rPr>
          <w:b/>
        </w:rPr>
        <w:t xml:space="preserve">în maxim 1 zi lucrătoare de la </w:t>
      </w:r>
      <w:r w:rsidR="00CD30EA" w:rsidRPr="005E7792">
        <w:rPr>
          <w:b/>
        </w:rPr>
        <w:t xml:space="preserve">data și ora </w:t>
      </w:r>
      <w:r w:rsidR="00422AB3" w:rsidRPr="005E7792">
        <w:rPr>
          <w:b/>
        </w:rPr>
        <w:t>susținerii</w:t>
      </w:r>
      <w:r w:rsidR="00CD30EA" w:rsidRPr="005E7792">
        <w:rPr>
          <w:b/>
        </w:rPr>
        <w:t xml:space="preserve"> interviului</w:t>
      </w:r>
    </w:p>
    <w:p w:rsidR="003532BE" w:rsidRPr="005E7792" w:rsidRDefault="003532BE" w:rsidP="005E7792">
      <w:pPr>
        <w:jc w:val="both"/>
        <w:rPr>
          <w:b/>
          <w:noProof w:val="0"/>
        </w:rPr>
      </w:pPr>
      <w:proofErr w:type="spellStart"/>
      <w:r w:rsidRPr="005E7792">
        <w:rPr>
          <w:noProof w:val="0"/>
        </w:rPr>
        <w:lastRenderedPageBreak/>
        <w:t>Candidaţii</w:t>
      </w:r>
      <w:proofErr w:type="spellEnd"/>
      <w:r w:rsidRPr="005E7792">
        <w:rPr>
          <w:noProof w:val="0"/>
        </w:rPr>
        <w:t xml:space="preserve"> </w:t>
      </w:r>
      <w:proofErr w:type="spellStart"/>
      <w:r w:rsidRPr="005E7792">
        <w:rPr>
          <w:noProof w:val="0"/>
        </w:rPr>
        <w:t>nemulţumiţi</w:t>
      </w:r>
      <w:proofErr w:type="spellEnd"/>
      <w:r w:rsidRPr="005E7792">
        <w:rPr>
          <w:noProof w:val="0"/>
        </w:rPr>
        <w:t xml:space="preserve"> de rezultatele </w:t>
      </w:r>
      <w:proofErr w:type="spellStart"/>
      <w:r w:rsidRPr="005E7792">
        <w:rPr>
          <w:noProof w:val="0"/>
        </w:rPr>
        <w:t>obţinute</w:t>
      </w:r>
      <w:proofErr w:type="spellEnd"/>
      <w:r w:rsidRPr="005E7792">
        <w:rPr>
          <w:noProof w:val="0"/>
        </w:rPr>
        <w:t xml:space="preserve"> la probele din cadrul concursului</w:t>
      </w:r>
      <w:r w:rsidR="000E64B6" w:rsidRPr="005E7792">
        <w:rPr>
          <w:noProof w:val="0"/>
        </w:rPr>
        <w:t xml:space="preserve"> (selecția dosarelor, proba scrisă și proba de interviu)</w:t>
      </w:r>
      <w:r w:rsidRPr="005E7792">
        <w:rPr>
          <w:noProof w:val="0"/>
        </w:rPr>
        <w:t xml:space="preserve"> </w:t>
      </w:r>
      <w:r w:rsidRPr="005E7792">
        <w:rPr>
          <w:b/>
          <w:noProof w:val="0"/>
        </w:rPr>
        <w:t xml:space="preserve">pot depune </w:t>
      </w:r>
      <w:proofErr w:type="spellStart"/>
      <w:r w:rsidRPr="005E7792">
        <w:rPr>
          <w:b/>
          <w:noProof w:val="0"/>
        </w:rPr>
        <w:t>contestaţie</w:t>
      </w:r>
      <w:proofErr w:type="spellEnd"/>
      <w:r w:rsidRPr="005E7792">
        <w:rPr>
          <w:b/>
          <w:noProof w:val="0"/>
        </w:rPr>
        <w:t xml:space="preserve"> în termen de</w:t>
      </w:r>
      <w:r w:rsidRPr="005E7792">
        <w:rPr>
          <w:noProof w:val="0"/>
        </w:rPr>
        <w:t xml:space="preserve"> </w:t>
      </w:r>
      <w:r w:rsidRPr="005E7792">
        <w:rPr>
          <w:b/>
          <w:noProof w:val="0"/>
        </w:rPr>
        <w:t xml:space="preserve">cel mult o zi lucrătoare de la data </w:t>
      </w:r>
      <w:proofErr w:type="spellStart"/>
      <w:r w:rsidRPr="005E7792">
        <w:rPr>
          <w:b/>
          <w:noProof w:val="0"/>
        </w:rPr>
        <w:t>afişării</w:t>
      </w:r>
      <w:proofErr w:type="spellEnd"/>
      <w:r w:rsidRPr="005E7792">
        <w:rPr>
          <w:b/>
          <w:noProof w:val="0"/>
        </w:rPr>
        <w:t xml:space="preserve"> rezultatelor. </w:t>
      </w:r>
    </w:p>
    <w:p w:rsidR="003532BE" w:rsidRPr="005E7792" w:rsidRDefault="003532BE" w:rsidP="005E7792">
      <w:pPr>
        <w:jc w:val="both"/>
        <w:rPr>
          <w:b/>
          <w:noProof w:val="0"/>
        </w:rPr>
      </w:pPr>
      <w:r w:rsidRPr="005E7792">
        <w:rPr>
          <w:noProof w:val="0"/>
        </w:rPr>
        <w:t xml:space="preserve">Comisia de </w:t>
      </w:r>
      <w:proofErr w:type="spellStart"/>
      <w:r w:rsidRPr="005E7792">
        <w:rPr>
          <w:noProof w:val="0"/>
        </w:rPr>
        <w:t>soluţionare</w:t>
      </w:r>
      <w:proofErr w:type="spellEnd"/>
      <w:r w:rsidRPr="005E7792">
        <w:rPr>
          <w:noProof w:val="0"/>
        </w:rPr>
        <w:t xml:space="preserve"> a </w:t>
      </w:r>
      <w:proofErr w:type="spellStart"/>
      <w:r w:rsidRPr="005E7792">
        <w:rPr>
          <w:noProof w:val="0"/>
        </w:rPr>
        <w:t>contestaţiilor</w:t>
      </w:r>
      <w:proofErr w:type="spellEnd"/>
      <w:r w:rsidRPr="005E7792">
        <w:rPr>
          <w:noProof w:val="0"/>
        </w:rPr>
        <w:t xml:space="preserve"> va </w:t>
      </w:r>
      <w:proofErr w:type="spellStart"/>
      <w:r w:rsidRPr="005E7792">
        <w:rPr>
          <w:b/>
          <w:noProof w:val="0"/>
        </w:rPr>
        <w:t>soluţiona</w:t>
      </w:r>
      <w:proofErr w:type="spellEnd"/>
      <w:r w:rsidRPr="005E7792">
        <w:rPr>
          <w:b/>
          <w:noProof w:val="0"/>
        </w:rPr>
        <w:t xml:space="preserve"> </w:t>
      </w:r>
      <w:proofErr w:type="spellStart"/>
      <w:r w:rsidRPr="005E7792">
        <w:rPr>
          <w:b/>
          <w:noProof w:val="0"/>
        </w:rPr>
        <w:t>contestaţia</w:t>
      </w:r>
      <w:proofErr w:type="spellEnd"/>
      <w:r w:rsidRPr="005E7792">
        <w:rPr>
          <w:b/>
          <w:noProof w:val="0"/>
        </w:rPr>
        <w:t xml:space="preserve"> în termen de maximum o zi lucrătoare de la expirarea termenului de depunere a </w:t>
      </w:r>
      <w:proofErr w:type="spellStart"/>
      <w:r w:rsidRPr="005E7792">
        <w:rPr>
          <w:b/>
          <w:noProof w:val="0"/>
        </w:rPr>
        <w:t>contestaţiilor</w:t>
      </w:r>
      <w:proofErr w:type="spellEnd"/>
      <w:r w:rsidRPr="005E7792">
        <w:rPr>
          <w:b/>
          <w:noProof w:val="0"/>
        </w:rPr>
        <w:t>.</w:t>
      </w:r>
    </w:p>
    <w:p w:rsidR="00A070B0" w:rsidRPr="005E7792" w:rsidRDefault="00A070B0" w:rsidP="005E7792">
      <w:pPr>
        <w:jc w:val="both"/>
        <w:rPr>
          <w:b/>
        </w:rPr>
      </w:pPr>
      <w:r w:rsidRPr="005E7792">
        <w:t xml:space="preserve">Data afişării rezultatelor finale: </w:t>
      </w:r>
      <w:r w:rsidRPr="005E7792">
        <w:rPr>
          <w:b/>
        </w:rPr>
        <w:t xml:space="preserve">în maxim 1 zi lucrătoare de la expirarea termenului de soluţionare a contestaţiilor pentru proba </w:t>
      </w:r>
      <w:r w:rsidR="00A24B78" w:rsidRPr="005E7792">
        <w:rPr>
          <w:b/>
        </w:rPr>
        <w:t>de interviu.</w:t>
      </w:r>
    </w:p>
    <w:p w:rsidR="000E64B6" w:rsidRPr="005E7792" w:rsidRDefault="000E64B6" w:rsidP="005E7792">
      <w:pPr>
        <w:jc w:val="both"/>
        <w:rPr>
          <w:b/>
        </w:rPr>
      </w:pPr>
      <w:r w:rsidRPr="005E7792">
        <w:rPr>
          <w:b/>
        </w:rPr>
        <w:t>Locul de desfășurare a probelor din cadrul concursului: str. Chiristigiilor nr. 11-13, Sector 2, Bucureşti.</w:t>
      </w:r>
    </w:p>
    <w:p w:rsidR="006D21A9" w:rsidRPr="005E7792" w:rsidRDefault="006D21A9" w:rsidP="005E7792">
      <w:pPr>
        <w:jc w:val="both"/>
      </w:pPr>
    </w:p>
    <w:p w:rsidR="003777B2" w:rsidRPr="005E7792" w:rsidRDefault="003777B2" w:rsidP="005E7792">
      <w:pPr>
        <w:autoSpaceDE w:val="0"/>
        <w:autoSpaceDN w:val="0"/>
        <w:adjustRightInd w:val="0"/>
        <w:ind w:right="113"/>
        <w:jc w:val="both"/>
        <w:rPr>
          <w:b/>
          <w:bCs/>
          <w:noProof w:val="0"/>
        </w:rPr>
      </w:pPr>
      <w:r w:rsidRPr="005E7792">
        <w:rPr>
          <w:b/>
          <w:bCs/>
          <w:noProof w:val="0"/>
        </w:rPr>
        <w:t xml:space="preserve">Bibliografia și tematica pentru funcția contractuală de Consilier S IA (conform fișei de post </w:t>
      </w:r>
      <w:r w:rsidR="00B74800" w:rsidRPr="005E7792">
        <w:rPr>
          <w:b/>
          <w:bCs/>
          <w:noProof w:val="0"/>
        </w:rPr>
        <w:t xml:space="preserve">CIP </w:t>
      </w:r>
      <w:r w:rsidR="00D7235D" w:rsidRPr="005E7792">
        <w:rPr>
          <w:b/>
          <w:bCs/>
          <w:noProof w:val="0"/>
        </w:rPr>
        <w:t>15</w:t>
      </w:r>
      <w:r w:rsidRPr="005E7792">
        <w:rPr>
          <w:b/>
          <w:bCs/>
          <w:noProof w:val="0"/>
        </w:rPr>
        <w:t>) de la Compartimentul Implementare Proiecte: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contextualSpacing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>1.</w:t>
      </w:r>
      <w:r w:rsidRPr="00D7235D">
        <w:rPr>
          <w:b/>
          <w:i/>
          <w:noProof w:val="0"/>
          <w:lang w:eastAsia="en-US"/>
        </w:rPr>
        <w:t xml:space="preserve"> </w:t>
      </w:r>
      <w:r w:rsidRPr="00D7235D">
        <w:rPr>
          <w:b/>
          <w:noProof w:val="0"/>
          <w:lang w:eastAsia="en-US"/>
        </w:rPr>
        <w:t>Constituția României,</w:t>
      </w:r>
      <w:r w:rsidRPr="00D7235D">
        <w:rPr>
          <w:b/>
          <w:i/>
          <w:noProof w:val="0"/>
          <w:lang w:eastAsia="en-US"/>
        </w:rPr>
        <w:t xml:space="preserve"> </w:t>
      </w:r>
      <w:r w:rsidRPr="00D7235D">
        <w:rPr>
          <w:noProof w:val="0"/>
          <w:lang w:eastAsia="en-US"/>
        </w:rPr>
        <w:t>republicată;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contextualSpacing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 xml:space="preserve">2. </w:t>
      </w:r>
      <w:r w:rsidRPr="00D7235D">
        <w:rPr>
          <w:b/>
          <w:noProof w:val="0"/>
          <w:lang w:eastAsia="en-US"/>
        </w:rPr>
        <w:t>O.U.G. nr. 57/2019 privind Codul Administrativ</w:t>
      </w:r>
      <w:r w:rsidRPr="00D7235D">
        <w:rPr>
          <w:noProof w:val="0"/>
          <w:lang w:eastAsia="en-US"/>
        </w:rPr>
        <w:t>, cu modificările si completările ulterioare: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contextualSpacing/>
        <w:jc w:val="both"/>
        <w:rPr>
          <w:noProof w:val="0"/>
          <w:lang w:eastAsia="en-US"/>
        </w:rPr>
      </w:pPr>
      <w:r w:rsidRPr="005E7792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>- Partea a I-a Titlul I – Dispoziții generale.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contextualSpacing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 xml:space="preserve">                            Titlul III - </w:t>
      </w:r>
      <w:r w:rsidRPr="00D7235D">
        <w:rPr>
          <w:bCs/>
          <w:noProof w:val="0"/>
          <w:shd w:val="clear" w:color="auto" w:fill="FFFFFF"/>
          <w:lang w:eastAsia="en-US"/>
        </w:rPr>
        <w:t>Principiile generale aplicabile administrației publice.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contextualSpacing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ab/>
        <w:t>- Partea a III- a Administrația publică locală.</w:t>
      </w:r>
    </w:p>
    <w:p w:rsidR="00D7235D" w:rsidRPr="00D7235D" w:rsidRDefault="00D7235D" w:rsidP="005E7792">
      <w:pPr>
        <w:tabs>
          <w:tab w:val="left" w:pos="1134"/>
        </w:tabs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 xml:space="preserve">      </w:t>
      </w:r>
      <w:r w:rsidRPr="005E7792">
        <w:rPr>
          <w:noProof w:val="0"/>
          <w:lang w:eastAsia="en-US"/>
        </w:rPr>
        <w:t xml:space="preserve">     </w:t>
      </w:r>
      <w:r w:rsidRPr="00D7235D">
        <w:rPr>
          <w:noProof w:val="0"/>
          <w:lang w:eastAsia="en-US"/>
        </w:rPr>
        <w:t xml:space="preserve"> - Partea a VI-a, Titlul I - Dispoziții generale </w:t>
      </w:r>
    </w:p>
    <w:p w:rsidR="00D7235D" w:rsidRPr="00D7235D" w:rsidRDefault="00D7235D" w:rsidP="005E7792">
      <w:pPr>
        <w:tabs>
          <w:tab w:val="left" w:pos="1134"/>
        </w:tabs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 xml:space="preserve">    </w:t>
      </w:r>
      <w:r w:rsidRPr="00D7235D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ab/>
        <w:t xml:space="preserve">             Titlul III – Personalul contractual din autoritățile și instituțiile publice;</w:t>
      </w:r>
    </w:p>
    <w:p w:rsidR="00D7235D" w:rsidRPr="00D7235D" w:rsidRDefault="00D7235D" w:rsidP="005E7792">
      <w:pPr>
        <w:tabs>
          <w:tab w:val="left" w:pos="1134"/>
        </w:tabs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 xml:space="preserve">3. </w:t>
      </w:r>
      <w:r w:rsidRPr="00D7235D">
        <w:rPr>
          <w:b/>
          <w:noProof w:val="0"/>
          <w:lang w:eastAsia="en-US"/>
        </w:rPr>
        <w:t>Ordonanța Guvernului nr. 137/2000</w:t>
      </w:r>
      <w:r w:rsidRPr="00D7235D">
        <w:rPr>
          <w:b/>
          <w:i/>
          <w:noProof w:val="0"/>
          <w:lang w:eastAsia="en-US"/>
        </w:rPr>
        <w:t xml:space="preserve"> </w:t>
      </w:r>
      <w:r w:rsidRPr="00D7235D">
        <w:rPr>
          <w:noProof w:val="0"/>
          <w:lang w:eastAsia="en-US"/>
        </w:rPr>
        <w:t xml:space="preserve">privind prevenirea </w:t>
      </w:r>
      <w:proofErr w:type="spellStart"/>
      <w:r w:rsidRPr="00D7235D">
        <w:rPr>
          <w:noProof w:val="0"/>
          <w:lang w:eastAsia="en-US"/>
        </w:rPr>
        <w:t>şi</w:t>
      </w:r>
      <w:proofErr w:type="spellEnd"/>
      <w:r w:rsidRPr="00D7235D">
        <w:rPr>
          <w:noProof w:val="0"/>
          <w:lang w:eastAsia="en-US"/>
        </w:rPr>
        <w:t xml:space="preserve"> sancționarea tuturor formelor de discriminare, republicată, cu modificările </w:t>
      </w:r>
      <w:proofErr w:type="spellStart"/>
      <w:r w:rsidRPr="00D7235D">
        <w:rPr>
          <w:noProof w:val="0"/>
          <w:lang w:eastAsia="en-US"/>
        </w:rPr>
        <w:t>şi</w:t>
      </w:r>
      <w:proofErr w:type="spellEnd"/>
      <w:r w:rsidRPr="00D7235D">
        <w:rPr>
          <w:noProof w:val="0"/>
          <w:lang w:eastAsia="en-US"/>
        </w:rPr>
        <w:t xml:space="preserve"> completările ulterioare;</w:t>
      </w:r>
    </w:p>
    <w:p w:rsidR="00D7235D" w:rsidRPr="00D7235D" w:rsidRDefault="00D7235D" w:rsidP="005E7792">
      <w:pPr>
        <w:ind w:right="113"/>
        <w:jc w:val="both"/>
        <w:rPr>
          <w:noProof w:val="0"/>
          <w:lang w:val="en-GB" w:eastAsia="en-GB"/>
        </w:rPr>
      </w:pPr>
      <w:r w:rsidRPr="005E7792">
        <w:rPr>
          <w:noProof w:val="0"/>
          <w:lang w:val="en-GB" w:eastAsia="en-GB"/>
        </w:rPr>
        <w:tab/>
      </w:r>
      <w:r w:rsidRPr="00D7235D">
        <w:rPr>
          <w:noProof w:val="0"/>
          <w:lang w:val="en-GB" w:eastAsia="en-GB"/>
        </w:rPr>
        <w:t xml:space="preserve">- </w:t>
      </w:r>
      <w:proofErr w:type="spellStart"/>
      <w:r w:rsidRPr="00D7235D">
        <w:rPr>
          <w:noProof w:val="0"/>
          <w:lang w:val="en-GB" w:eastAsia="en-GB"/>
        </w:rPr>
        <w:t>Capitolul</w:t>
      </w:r>
      <w:proofErr w:type="spellEnd"/>
      <w:r w:rsidRPr="00D7235D">
        <w:rPr>
          <w:noProof w:val="0"/>
          <w:lang w:val="en-GB" w:eastAsia="en-GB"/>
        </w:rPr>
        <w:t xml:space="preserve"> I – </w:t>
      </w:r>
      <w:proofErr w:type="spellStart"/>
      <w:r w:rsidRPr="00D7235D">
        <w:rPr>
          <w:noProof w:val="0"/>
          <w:lang w:val="en-GB" w:eastAsia="en-GB"/>
        </w:rPr>
        <w:t>Principii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şi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definiţii</w:t>
      </w:r>
      <w:proofErr w:type="spellEnd"/>
      <w:r w:rsidRPr="00D7235D">
        <w:rPr>
          <w:noProof w:val="0"/>
          <w:lang w:val="en-GB" w:eastAsia="en-GB"/>
        </w:rPr>
        <w:t>.</w:t>
      </w:r>
    </w:p>
    <w:p w:rsidR="00D7235D" w:rsidRPr="00D7235D" w:rsidRDefault="00D7235D" w:rsidP="005E7792">
      <w:pPr>
        <w:ind w:right="113"/>
        <w:jc w:val="both"/>
        <w:rPr>
          <w:noProof w:val="0"/>
          <w:lang w:val="en-GB" w:eastAsia="en-GB"/>
        </w:rPr>
      </w:pPr>
      <w:r w:rsidRPr="005E7792">
        <w:rPr>
          <w:noProof w:val="0"/>
          <w:lang w:val="en-GB" w:eastAsia="en-GB"/>
        </w:rPr>
        <w:tab/>
      </w:r>
      <w:r w:rsidRPr="00D7235D">
        <w:rPr>
          <w:noProof w:val="0"/>
          <w:lang w:val="en-GB" w:eastAsia="en-GB"/>
        </w:rPr>
        <w:t xml:space="preserve">- </w:t>
      </w:r>
      <w:proofErr w:type="spellStart"/>
      <w:r w:rsidRPr="00D7235D">
        <w:rPr>
          <w:noProof w:val="0"/>
          <w:lang w:val="en-GB" w:eastAsia="en-GB"/>
        </w:rPr>
        <w:t>Capitolul</w:t>
      </w:r>
      <w:proofErr w:type="spellEnd"/>
      <w:r w:rsidRPr="00D7235D">
        <w:rPr>
          <w:noProof w:val="0"/>
          <w:lang w:val="en-GB" w:eastAsia="en-GB"/>
        </w:rPr>
        <w:t xml:space="preserve"> II – </w:t>
      </w:r>
      <w:proofErr w:type="spellStart"/>
      <w:r w:rsidRPr="00D7235D">
        <w:rPr>
          <w:noProof w:val="0"/>
          <w:lang w:val="en-GB" w:eastAsia="en-GB"/>
        </w:rPr>
        <w:t>Dispoziţii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speciale</w:t>
      </w:r>
      <w:proofErr w:type="spellEnd"/>
      <w:r w:rsidRPr="00D7235D">
        <w:rPr>
          <w:noProof w:val="0"/>
          <w:lang w:val="en-GB" w:eastAsia="en-GB"/>
        </w:rPr>
        <w:t>.</w:t>
      </w:r>
    </w:p>
    <w:p w:rsidR="00D7235D" w:rsidRPr="00D7235D" w:rsidRDefault="00D7235D" w:rsidP="005E7792">
      <w:pPr>
        <w:tabs>
          <w:tab w:val="left" w:pos="1134"/>
        </w:tabs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>4.</w:t>
      </w:r>
      <w:r w:rsidRPr="00D7235D">
        <w:rPr>
          <w:b/>
          <w:i/>
          <w:noProof w:val="0"/>
          <w:lang w:eastAsia="en-US"/>
        </w:rPr>
        <w:t xml:space="preserve"> </w:t>
      </w:r>
      <w:r w:rsidRPr="00D7235D">
        <w:rPr>
          <w:b/>
          <w:noProof w:val="0"/>
          <w:lang w:eastAsia="en-US"/>
        </w:rPr>
        <w:t>Legea nr. 202/2002</w:t>
      </w:r>
      <w:r w:rsidRPr="00D7235D">
        <w:rPr>
          <w:b/>
          <w:i/>
          <w:noProof w:val="0"/>
          <w:lang w:eastAsia="en-US"/>
        </w:rPr>
        <w:t xml:space="preserve"> </w:t>
      </w:r>
      <w:r w:rsidRPr="00D7235D">
        <w:rPr>
          <w:noProof w:val="0"/>
          <w:lang w:eastAsia="en-US"/>
        </w:rPr>
        <w:t xml:space="preserve">privind egalitatea de șanse </w:t>
      </w:r>
      <w:proofErr w:type="spellStart"/>
      <w:r w:rsidRPr="00D7235D">
        <w:rPr>
          <w:noProof w:val="0"/>
          <w:lang w:eastAsia="en-US"/>
        </w:rPr>
        <w:t>şi</w:t>
      </w:r>
      <w:proofErr w:type="spellEnd"/>
      <w:r w:rsidRPr="00D7235D">
        <w:rPr>
          <w:noProof w:val="0"/>
          <w:lang w:eastAsia="en-US"/>
        </w:rPr>
        <w:t xml:space="preserve"> tratament între femei </w:t>
      </w:r>
      <w:proofErr w:type="spellStart"/>
      <w:r w:rsidRPr="00D7235D">
        <w:rPr>
          <w:noProof w:val="0"/>
          <w:lang w:eastAsia="en-US"/>
        </w:rPr>
        <w:t>şi</w:t>
      </w:r>
      <w:proofErr w:type="spellEnd"/>
      <w:r w:rsidRPr="00D7235D">
        <w:rPr>
          <w:noProof w:val="0"/>
          <w:lang w:eastAsia="en-US"/>
        </w:rPr>
        <w:t xml:space="preserve"> bărbați, republicată, cu modificările </w:t>
      </w:r>
      <w:proofErr w:type="spellStart"/>
      <w:r w:rsidRPr="00D7235D">
        <w:rPr>
          <w:noProof w:val="0"/>
          <w:lang w:eastAsia="en-US"/>
        </w:rPr>
        <w:t>şi</w:t>
      </w:r>
      <w:proofErr w:type="spellEnd"/>
      <w:r w:rsidRPr="00D7235D">
        <w:rPr>
          <w:noProof w:val="0"/>
          <w:lang w:eastAsia="en-US"/>
        </w:rPr>
        <w:t xml:space="preserve"> completările ulterioare;</w:t>
      </w:r>
    </w:p>
    <w:p w:rsidR="00D7235D" w:rsidRPr="00D7235D" w:rsidRDefault="00D7235D" w:rsidP="005E7792">
      <w:pPr>
        <w:ind w:right="113"/>
        <w:jc w:val="both"/>
        <w:rPr>
          <w:noProof w:val="0"/>
          <w:lang w:val="en-GB" w:eastAsia="en-GB"/>
        </w:rPr>
      </w:pPr>
      <w:r w:rsidRPr="005E7792">
        <w:rPr>
          <w:noProof w:val="0"/>
          <w:lang w:val="en-GB" w:eastAsia="en-GB"/>
        </w:rPr>
        <w:tab/>
      </w:r>
      <w:r w:rsidRPr="00D7235D">
        <w:rPr>
          <w:noProof w:val="0"/>
          <w:lang w:val="en-GB" w:eastAsia="en-GB"/>
        </w:rPr>
        <w:t xml:space="preserve">- </w:t>
      </w:r>
      <w:proofErr w:type="spellStart"/>
      <w:r w:rsidRPr="00D7235D">
        <w:rPr>
          <w:noProof w:val="0"/>
          <w:lang w:val="en-GB" w:eastAsia="en-GB"/>
        </w:rPr>
        <w:t>Capitolul</w:t>
      </w:r>
      <w:proofErr w:type="spellEnd"/>
      <w:r w:rsidRPr="00D7235D">
        <w:rPr>
          <w:noProof w:val="0"/>
          <w:lang w:val="en-GB" w:eastAsia="en-GB"/>
        </w:rPr>
        <w:t xml:space="preserve"> I – </w:t>
      </w:r>
      <w:proofErr w:type="spellStart"/>
      <w:r w:rsidRPr="00D7235D">
        <w:rPr>
          <w:noProof w:val="0"/>
          <w:lang w:val="en-GB" w:eastAsia="en-GB"/>
        </w:rPr>
        <w:t>Dispoziții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generale</w:t>
      </w:r>
      <w:proofErr w:type="spellEnd"/>
      <w:r w:rsidRPr="00D7235D">
        <w:rPr>
          <w:noProof w:val="0"/>
          <w:lang w:val="en-GB" w:eastAsia="en-GB"/>
        </w:rPr>
        <w:t>.</w:t>
      </w:r>
    </w:p>
    <w:p w:rsidR="00D7235D" w:rsidRPr="00D7235D" w:rsidRDefault="00D7235D" w:rsidP="005E7792">
      <w:pPr>
        <w:ind w:right="113"/>
        <w:jc w:val="both"/>
        <w:rPr>
          <w:noProof w:val="0"/>
          <w:lang w:val="en-GB" w:eastAsia="en-GB"/>
        </w:rPr>
      </w:pPr>
      <w:r w:rsidRPr="005E7792">
        <w:rPr>
          <w:noProof w:val="0"/>
          <w:lang w:val="en-GB" w:eastAsia="en-GB"/>
        </w:rPr>
        <w:tab/>
      </w:r>
      <w:r w:rsidRPr="00D7235D">
        <w:rPr>
          <w:noProof w:val="0"/>
          <w:lang w:val="en-GB" w:eastAsia="en-GB"/>
        </w:rPr>
        <w:t xml:space="preserve">- </w:t>
      </w:r>
      <w:proofErr w:type="spellStart"/>
      <w:r w:rsidRPr="00D7235D">
        <w:rPr>
          <w:noProof w:val="0"/>
          <w:lang w:val="en-GB" w:eastAsia="en-GB"/>
        </w:rPr>
        <w:t>Capitolul</w:t>
      </w:r>
      <w:proofErr w:type="spellEnd"/>
      <w:r w:rsidRPr="00D7235D">
        <w:rPr>
          <w:noProof w:val="0"/>
          <w:lang w:val="en-GB" w:eastAsia="en-GB"/>
        </w:rPr>
        <w:t xml:space="preserve"> II – </w:t>
      </w:r>
      <w:proofErr w:type="spellStart"/>
      <w:r w:rsidRPr="00D7235D">
        <w:rPr>
          <w:noProof w:val="0"/>
          <w:lang w:val="en-GB" w:eastAsia="en-GB"/>
        </w:rPr>
        <w:t>Egalitatea</w:t>
      </w:r>
      <w:proofErr w:type="spellEnd"/>
      <w:r w:rsidRPr="00D7235D">
        <w:rPr>
          <w:noProof w:val="0"/>
          <w:lang w:val="en-GB" w:eastAsia="en-GB"/>
        </w:rPr>
        <w:t xml:space="preserve"> de </w:t>
      </w:r>
      <w:proofErr w:type="spellStart"/>
      <w:r w:rsidRPr="00D7235D">
        <w:rPr>
          <w:noProof w:val="0"/>
          <w:lang w:val="en-GB" w:eastAsia="en-GB"/>
        </w:rPr>
        <w:t>şanse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şi</w:t>
      </w:r>
      <w:proofErr w:type="spellEnd"/>
      <w:r w:rsidRPr="00D7235D">
        <w:rPr>
          <w:noProof w:val="0"/>
          <w:lang w:val="en-GB" w:eastAsia="en-GB"/>
        </w:rPr>
        <w:t xml:space="preserve"> de </w:t>
      </w:r>
      <w:proofErr w:type="spellStart"/>
      <w:r w:rsidRPr="00D7235D">
        <w:rPr>
          <w:noProof w:val="0"/>
          <w:lang w:val="en-GB" w:eastAsia="en-GB"/>
        </w:rPr>
        <w:t>tratament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între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femei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şi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bărbaţi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în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domeniul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muncii</w:t>
      </w:r>
      <w:proofErr w:type="spellEnd"/>
      <w:r w:rsidRPr="00D7235D">
        <w:rPr>
          <w:noProof w:val="0"/>
          <w:lang w:val="en-GB" w:eastAsia="en-GB"/>
        </w:rPr>
        <w:t>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</w:rPr>
        <w:t>5.</w:t>
      </w:r>
      <w:r w:rsidRPr="00D7235D">
        <w:rPr>
          <w:b/>
          <w:noProof w:val="0"/>
        </w:rPr>
        <w:t xml:space="preserve"> </w:t>
      </w:r>
      <w:r w:rsidRPr="00D7235D">
        <w:rPr>
          <w:b/>
          <w:noProof w:val="0"/>
          <w:lang w:val="en-US" w:eastAsia="en-US"/>
        </w:rPr>
        <w:t xml:space="preserve">OUG. </w:t>
      </w:r>
      <w:proofErr w:type="spellStart"/>
      <w:proofErr w:type="gramStart"/>
      <w:r w:rsidRPr="00D7235D">
        <w:rPr>
          <w:b/>
          <w:noProof w:val="0"/>
          <w:lang w:val="en-US" w:eastAsia="en-US"/>
        </w:rPr>
        <w:t>nr</w:t>
      </w:r>
      <w:proofErr w:type="spellEnd"/>
      <w:proofErr w:type="gramEnd"/>
      <w:r w:rsidRPr="00D7235D">
        <w:rPr>
          <w:b/>
          <w:noProof w:val="0"/>
          <w:lang w:val="en-US" w:eastAsia="en-US"/>
        </w:rPr>
        <w:t>. 66/2011</w:t>
      </w:r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privind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prevenirea</w:t>
      </w:r>
      <w:proofErr w:type="spellEnd"/>
      <w:r w:rsidRPr="00D7235D">
        <w:rPr>
          <w:noProof w:val="0"/>
          <w:lang w:val="en-US" w:eastAsia="en-US"/>
        </w:rPr>
        <w:t xml:space="preserve">, </w:t>
      </w:r>
      <w:proofErr w:type="spellStart"/>
      <w:r w:rsidRPr="00D7235D">
        <w:rPr>
          <w:noProof w:val="0"/>
          <w:lang w:val="en-US" w:eastAsia="en-US"/>
        </w:rPr>
        <w:t>constatarea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sancţionarea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neregulilor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apărute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în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obţinerea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utilizarea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fondurilor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europene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>/</w:t>
      </w:r>
      <w:proofErr w:type="spellStart"/>
      <w:r w:rsidRPr="00D7235D">
        <w:rPr>
          <w:noProof w:val="0"/>
          <w:lang w:val="en-US" w:eastAsia="en-US"/>
        </w:rPr>
        <w:t>sau</w:t>
      </w:r>
      <w:proofErr w:type="spellEnd"/>
      <w:r w:rsidRPr="00D7235D">
        <w:rPr>
          <w:noProof w:val="0"/>
          <w:lang w:val="en-US" w:eastAsia="en-US"/>
        </w:rPr>
        <w:t xml:space="preserve"> a </w:t>
      </w:r>
      <w:proofErr w:type="spellStart"/>
      <w:r w:rsidRPr="00D7235D">
        <w:rPr>
          <w:noProof w:val="0"/>
          <w:lang w:val="en-US" w:eastAsia="en-US"/>
        </w:rPr>
        <w:t>fondurilor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publice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naţionale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aferente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acestora</w:t>
      </w:r>
      <w:proofErr w:type="spellEnd"/>
      <w:r w:rsidRPr="00D7235D">
        <w:rPr>
          <w:noProof w:val="0"/>
          <w:lang w:val="en-US" w:eastAsia="en-US"/>
        </w:rPr>
        <w:t xml:space="preserve">, </w:t>
      </w:r>
      <w:r w:rsidRPr="00D7235D">
        <w:rPr>
          <w:noProof w:val="0"/>
          <w:lang w:eastAsia="en-US"/>
        </w:rPr>
        <w:t xml:space="preserve">cu modificările si completările ulterioare; 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 xml:space="preserve"> </w:t>
      </w:r>
      <w:r w:rsidRPr="00D7235D">
        <w:rPr>
          <w:noProof w:val="0"/>
          <w:lang w:eastAsia="en-US"/>
        </w:rPr>
        <w:tab/>
        <w:t>- Capitolul I – Dispoziții generale.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5E7792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>- Capitolul II – Activitatea de prevenire a neregulilor.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5E7792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 xml:space="preserve">- Capitolul IV – </w:t>
      </w:r>
      <w:proofErr w:type="spellStart"/>
      <w:r w:rsidRPr="00D7235D">
        <w:rPr>
          <w:noProof w:val="0"/>
          <w:lang w:eastAsia="en-US"/>
        </w:rPr>
        <w:t>Modalităţi</w:t>
      </w:r>
      <w:proofErr w:type="spellEnd"/>
      <w:r w:rsidRPr="00D7235D">
        <w:rPr>
          <w:noProof w:val="0"/>
          <w:lang w:eastAsia="en-US"/>
        </w:rPr>
        <w:t xml:space="preserve"> de stingere a </w:t>
      </w:r>
      <w:proofErr w:type="spellStart"/>
      <w:r w:rsidRPr="00D7235D">
        <w:rPr>
          <w:noProof w:val="0"/>
          <w:lang w:eastAsia="en-US"/>
        </w:rPr>
        <w:t>creanţelor</w:t>
      </w:r>
      <w:proofErr w:type="spellEnd"/>
      <w:r w:rsidRPr="00D7235D">
        <w:rPr>
          <w:noProof w:val="0"/>
          <w:lang w:eastAsia="en-US"/>
        </w:rPr>
        <w:t xml:space="preserve"> rezultate din nereguli.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>6</w:t>
      </w:r>
      <w:r w:rsidRPr="00D7235D">
        <w:rPr>
          <w:i/>
          <w:noProof w:val="0"/>
          <w:lang w:eastAsia="en-US"/>
        </w:rPr>
        <w:t>.</w:t>
      </w:r>
      <w:r w:rsidRPr="00D7235D">
        <w:rPr>
          <w:i/>
          <w:noProof w:val="0"/>
          <w:lang w:val="en-US" w:eastAsia="en-US"/>
        </w:rPr>
        <w:t xml:space="preserve"> </w:t>
      </w:r>
      <w:r w:rsidRPr="00D7235D">
        <w:rPr>
          <w:b/>
          <w:noProof w:val="0"/>
          <w:lang w:val="en-US" w:eastAsia="en-US"/>
        </w:rPr>
        <w:t xml:space="preserve">HGR </w:t>
      </w:r>
      <w:proofErr w:type="spellStart"/>
      <w:r w:rsidRPr="00D7235D">
        <w:rPr>
          <w:b/>
          <w:noProof w:val="0"/>
          <w:lang w:val="en-US" w:eastAsia="en-US"/>
        </w:rPr>
        <w:t>nr</w:t>
      </w:r>
      <w:proofErr w:type="spellEnd"/>
      <w:r w:rsidRPr="00D7235D">
        <w:rPr>
          <w:b/>
          <w:noProof w:val="0"/>
          <w:lang w:val="en-US" w:eastAsia="en-US"/>
        </w:rPr>
        <w:t>. 399/2015</w:t>
      </w:r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privind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regulile</w:t>
      </w:r>
      <w:proofErr w:type="spellEnd"/>
      <w:r w:rsidRPr="00D7235D">
        <w:rPr>
          <w:noProof w:val="0"/>
          <w:lang w:val="en-US" w:eastAsia="en-US"/>
        </w:rPr>
        <w:t xml:space="preserve"> de </w:t>
      </w:r>
      <w:proofErr w:type="spellStart"/>
      <w:r w:rsidRPr="00D7235D">
        <w:rPr>
          <w:noProof w:val="0"/>
          <w:lang w:val="en-US" w:eastAsia="en-US"/>
        </w:rPr>
        <w:t>eligibilitate</w:t>
      </w:r>
      <w:proofErr w:type="spellEnd"/>
      <w:r w:rsidRPr="00D7235D">
        <w:rPr>
          <w:noProof w:val="0"/>
          <w:lang w:val="en-US" w:eastAsia="en-US"/>
        </w:rPr>
        <w:t xml:space="preserve"> a </w:t>
      </w:r>
      <w:proofErr w:type="spellStart"/>
      <w:r w:rsidRPr="00D7235D">
        <w:rPr>
          <w:noProof w:val="0"/>
          <w:lang w:val="en-US" w:eastAsia="en-US"/>
        </w:rPr>
        <w:t>cheltuielilor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efectuate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în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cadrul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operaţiunilor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finanţate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prin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Fondul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european</w:t>
      </w:r>
      <w:proofErr w:type="spellEnd"/>
      <w:r w:rsidRPr="00D7235D">
        <w:rPr>
          <w:noProof w:val="0"/>
          <w:lang w:val="en-US" w:eastAsia="en-US"/>
        </w:rPr>
        <w:t xml:space="preserve"> de </w:t>
      </w:r>
      <w:proofErr w:type="spellStart"/>
      <w:r w:rsidRPr="00D7235D">
        <w:rPr>
          <w:noProof w:val="0"/>
          <w:lang w:val="en-US" w:eastAsia="en-US"/>
        </w:rPr>
        <w:t>dezvoltare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regională</w:t>
      </w:r>
      <w:proofErr w:type="spellEnd"/>
      <w:r w:rsidRPr="00D7235D">
        <w:rPr>
          <w:noProof w:val="0"/>
          <w:lang w:val="en-US" w:eastAsia="en-US"/>
        </w:rPr>
        <w:t xml:space="preserve">, </w:t>
      </w:r>
      <w:proofErr w:type="spellStart"/>
      <w:r w:rsidRPr="00D7235D">
        <w:rPr>
          <w:noProof w:val="0"/>
          <w:lang w:val="en-US" w:eastAsia="en-US"/>
        </w:rPr>
        <w:t>Fondul</w:t>
      </w:r>
      <w:proofErr w:type="spellEnd"/>
      <w:r w:rsidRPr="00D7235D">
        <w:rPr>
          <w:noProof w:val="0"/>
          <w:lang w:val="en-US" w:eastAsia="en-US"/>
        </w:rPr>
        <w:t xml:space="preserve"> social </w:t>
      </w:r>
      <w:proofErr w:type="spellStart"/>
      <w:r w:rsidRPr="00D7235D">
        <w:rPr>
          <w:noProof w:val="0"/>
          <w:lang w:val="en-US" w:eastAsia="en-US"/>
        </w:rPr>
        <w:t>european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Fondul</w:t>
      </w:r>
      <w:proofErr w:type="spellEnd"/>
      <w:r w:rsidRPr="00D7235D">
        <w:rPr>
          <w:noProof w:val="0"/>
          <w:lang w:val="en-US" w:eastAsia="en-US"/>
        </w:rPr>
        <w:t xml:space="preserve"> de </w:t>
      </w:r>
      <w:proofErr w:type="spellStart"/>
      <w:r w:rsidRPr="00D7235D">
        <w:rPr>
          <w:noProof w:val="0"/>
          <w:lang w:val="en-US" w:eastAsia="en-US"/>
        </w:rPr>
        <w:t>coeziune</w:t>
      </w:r>
      <w:proofErr w:type="spellEnd"/>
      <w:r w:rsidRPr="00D7235D">
        <w:rPr>
          <w:noProof w:val="0"/>
          <w:lang w:val="en-US" w:eastAsia="en-US"/>
        </w:rPr>
        <w:t xml:space="preserve"> 2014 – 2020, </w:t>
      </w:r>
      <w:r w:rsidRPr="00D7235D">
        <w:rPr>
          <w:noProof w:val="0"/>
          <w:lang w:eastAsia="en-US"/>
        </w:rPr>
        <w:t>cu modificările si completările ulterioare - integral;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eastAsia="en-US"/>
        </w:rPr>
        <w:t xml:space="preserve"> 7. </w:t>
      </w:r>
      <w:r w:rsidRPr="00D7235D">
        <w:rPr>
          <w:b/>
          <w:noProof w:val="0"/>
          <w:lang w:val="en-US" w:eastAsia="en-US"/>
        </w:rPr>
        <w:t xml:space="preserve">HGR </w:t>
      </w:r>
      <w:proofErr w:type="spellStart"/>
      <w:r w:rsidRPr="00D7235D">
        <w:rPr>
          <w:b/>
          <w:noProof w:val="0"/>
          <w:lang w:val="en-US" w:eastAsia="en-US"/>
        </w:rPr>
        <w:t>nr</w:t>
      </w:r>
      <w:proofErr w:type="spellEnd"/>
      <w:r w:rsidRPr="00D7235D">
        <w:rPr>
          <w:b/>
          <w:noProof w:val="0"/>
          <w:lang w:val="en-US" w:eastAsia="en-US"/>
        </w:rPr>
        <w:t>. 875/2011</w:t>
      </w:r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pentru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aprobarea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Normelor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metodologice</w:t>
      </w:r>
      <w:proofErr w:type="spellEnd"/>
      <w:r w:rsidRPr="00D7235D">
        <w:rPr>
          <w:noProof w:val="0"/>
          <w:lang w:val="en-US" w:eastAsia="en-US"/>
        </w:rPr>
        <w:t xml:space="preserve"> de </w:t>
      </w:r>
      <w:proofErr w:type="spellStart"/>
      <w:r w:rsidRPr="00D7235D">
        <w:rPr>
          <w:noProof w:val="0"/>
          <w:lang w:val="en-US" w:eastAsia="en-US"/>
        </w:rPr>
        <w:t>aplicare</w:t>
      </w:r>
      <w:proofErr w:type="spellEnd"/>
      <w:r w:rsidRPr="00D7235D">
        <w:rPr>
          <w:noProof w:val="0"/>
          <w:lang w:val="en-US" w:eastAsia="en-US"/>
        </w:rPr>
        <w:t xml:space="preserve"> a </w:t>
      </w:r>
      <w:proofErr w:type="spellStart"/>
      <w:r w:rsidRPr="00D7235D">
        <w:rPr>
          <w:noProof w:val="0"/>
          <w:lang w:val="en-US" w:eastAsia="en-US"/>
        </w:rPr>
        <w:t>prevederilor</w:t>
      </w:r>
      <w:proofErr w:type="spellEnd"/>
      <w:r w:rsidRPr="00D7235D">
        <w:rPr>
          <w:noProof w:val="0"/>
          <w:lang w:val="en-US" w:eastAsia="en-US"/>
        </w:rPr>
        <w:t xml:space="preserve"> OUG </w:t>
      </w:r>
      <w:proofErr w:type="spellStart"/>
      <w:r w:rsidRPr="00D7235D">
        <w:rPr>
          <w:noProof w:val="0"/>
          <w:lang w:val="en-US" w:eastAsia="en-US"/>
        </w:rPr>
        <w:t>nr</w:t>
      </w:r>
      <w:proofErr w:type="spellEnd"/>
      <w:r w:rsidRPr="00D7235D">
        <w:rPr>
          <w:noProof w:val="0"/>
          <w:lang w:val="en-US" w:eastAsia="en-US"/>
        </w:rPr>
        <w:t xml:space="preserve">. 66/2011 </w:t>
      </w:r>
      <w:proofErr w:type="spellStart"/>
      <w:r w:rsidRPr="00D7235D">
        <w:rPr>
          <w:noProof w:val="0"/>
          <w:lang w:val="en-US" w:eastAsia="en-US"/>
        </w:rPr>
        <w:t>privind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prevenirea</w:t>
      </w:r>
      <w:proofErr w:type="spellEnd"/>
      <w:r w:rsidRPr="00D7235D">
        <w:rPr>
          <w:noProof w:val="0"/>
          <w:lang w:val="en-US" w:eastAsia="en-US"/>
        </w:rPr>
        <w:t xml:space="preserve">, </w:t>
      </w:r>
      <w:proofErr w:type="spellStart"/>
      <w:r w:rsidRPr="00D7235D">
        <w:rPr>
          <w:noProof w:val="0"/>
          <w:lang w:val="en-US" w:eastAsia="en-US"/>
        </w:rPr>
        <w:t>constatarea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sancţionarea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neregulilor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apărute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în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obţinerea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utilizarea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fondurilor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europene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>/</w:t>
      </w:r>
      <w:proofErr w:type="spellStart"/>
      <w:r w:rsidRPr="00D7235D">
        <w:rPr>
          <w:noProof w:val="0"/>
          <w:lang w:val="en-US" w:eastAsia="en-US"/>
        </w:rPr>
        <w:t>sau</w:t>
      </w:r>
      <w:proofErr w:type="spellEnd"/>
      <w:r w:rsidRPr="00D7235D">
        <w:rPr>
          <w:noProof w:val="0"/>
          <w:lang w:val="en-US" w:eastAsia="en-US"/>
        </w:rPr>
        <w:t xml:space="preserve"> a </w:t>
      </w:r>
      <w:proofErr w:type="spellStart"/>
      <w:r w:rsidRPr="00D7235D">
        <w:rPr>
          <w:noProof w:val="0"/>
          <w:lang w:val="en-US" w:eastAsia="en-US"/>
        </w:rPr>
        <w:t>fondurilor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publice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naţionale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aferente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acestora</w:t>
      </w:r>
      <w:proofErr w:type="spellEnd"/>
      <w:r w:rsidRPr="00D7235D">
        <w:rPr>
          <w:noProof w:val="0"/>
          <w:lang w:val="en-US" w:eastAsia="en-US"/>
        </w:rPr>
        <w:t xml:space="preserve">, </w:t>
      </w:r>
      <w:r w:rsidRPr="00D7235D">
        <w:rPr>
          <w:noProof w:val="0"/>
          <w:lang w:eastAsia="en-US"/>
        </w:rPr>
        <w:t xml:space="preserve">cu modificările si completările ulterioare; </w:t>
      </w:r>
    </w:p>
    <w:p w:rsidR="00D7235D" w:rsidRPr="00D7235D" w:rsidRDefault="00D7235D" w:rsidP="005E7792">
      <w:pPr>
        <w:ind w:right="113"/>
        <w:jc w:val="both"/>
        <w:rPr>
          <w:noProof w:val="0"/>
          <w:lang w:val="en-GB" w:eastAsia="en-GB"/>
        </w:rPr>
      </w:pPr>
      <w:r w:rsidRPr="005E7792">
        <w:rPr>
          <w:noProof w:val="0"/>
          <w:lang w:val="en-GB" w:eastAsia="en-GB"/>
        </w:rPr>
        <w:tab/>
      </w:r>
      <w:r w:rsidRPr="00D7235D">
        <w:rPr>
          <w:noProof w:val="0"/>
          <w:lang w:val="en-GB" w:eastAsia="en-GB"/>
        </w:rPr>
        <w:t xml:space="preserve">- </w:t>
      </w:r>
      <w:proofErr w:type="spellStart"/>
      <w:r w:rsidRPr="00D7235D">
        <w:rPr>
          <w:noProof w:val="0"/>
          <w:lang w:val="en-GB" w:eastAsia="en-GB"/>
        </w:rPr>
        <w:t>Capitolul</w:t>
      </w:r>
      <w:proofErr w:type="spellEnd"/>
      <w:r w:rsidRPr="00D7235D">
        <w:rPr>
          <w:noProof w:val="0"/>
          <w:lang w:val="en-GB" w:eastAsia="en-GB"/>
        </w:rPr>
        <w:t xml:space="preserve"> I – </w:t>
      </w:r>
      <w:proofErr w:type="spellStart"/>
      <w:r w:rsidRPr="00D7235D">
        <w:rPr>
          <w:noProof w:val="0"/>
          <w:lang w:val="en-GB" w:eastAsia="en-GB"/>
        </w:rPr>
        <w:t>Definiţii</w:t>
      </w:r>
      <w:proofErr w:type="spellEnd"/>
      <w:r w:rsidRPr="00D7235D">
        <w:rPr>
          <w:noProof w:val="0"/>
          <w:lang w:val="en-GB" w:eastAsia="en-GB"/>
        </w:rPr>
        <w:t>.</w:t>
      </w:r>
    </w:p>
    <w:p w:rsidR="00D7235D" w:rsidRPr="00D7235D" w:rsidRDefault="00D7235D" w:rsidP="005E7792">
      <w:pPr>
        <w:ind w:right="113"/>
        <w:jc w:val="both"/>
        <w:rPr>
          <w:noProof w:val="0"/>
          <w:lang w:val="en-GB" w:eastAsia="en-GB"/>
        </w:rPr>
      </w:pPr>
      <w:r w:rsidRPr="005E7792">
        <w:rPr>
          <w:noProof w:val="0"/>
          <w:lang w:val="en-GB" w:eastAsia="en-GB"/>
        </w:rPr>
        <w:tab/>
      </w:r>
      <w:r w:rsidRPr="00D7235D">
        <w:rPr>
          <w:noProof w:val="0"/>
          <w:lang w:val="en-GB" w:eastAsia="en-GB"/>
        </w:rPr>
        <w:t xml:space="preserve">- </w:t>
      </w:r>
      <w:proofErr w:type="spellStart"/>
      <w:r w:rsidRPr="00D7235D">
        <w:rPr>
          <w:noProof w:val="0"/>
          <w:lang w:val="en-GB" w:eastAsia="en-GB"/>
        </w:rPr>
        <w:t>Capitolul</w:t>
      </w:r>
      <w:proofErr w:type="spellEnd"/>
      <w:r w:rsidRPr="00D7235D">
        <w:rPr>
          <w:noProof w:val="0"/>
          <w:lang w:val="en-GB" w:eastAsia="en-GB"/>
        </w:rPr>
        <w:t xml:space="preserve"> II – </w:t>
      </w:r>
      <w:proofErr w:type="spellStart"/>
      <w:r w:rsidRPr="00D7235D">
        <w:rPr>
          <w:noProof w:val="0"/>
          <w:lang w:val="en-GB" w:eastAsia="en-GB"/>
        </w:rPr>
        <w:t>Dispoziţii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generale</w:t>
      </w:r>
      <w:proofErr w:type="spellEnd"/>
    </w:p>
    <w:p w:rsidR="00D7235D" w:rsidRPr="00D7235D" w:rsidRDefault="00D7235D" w:rsidP="005E7792">
      <w:pPr>
        <w:ind w:right="113"/>
        <w:jc w:val="both"/>
        <w:rPr>
          <w:noProof w:val="0"/>
          <w:lang w:val="en-GB" w:eastAsia="en-GB"/>
        </w:rPr>
      </w:pPr>
      <w:r w:rsidRPr="005E7792">
        <w:rPr>
          <w:noProof w:val="0"/>
          <w:lang w:val="en-GB" w:eastAsia="en-GB"/>
        </w:rPr>
        <w:tab/>
      </w:r>
      <w:r w:rsidRPr="00D7235D">
        <w:rPr>
          <w:noProof w:val="0"/>
          <w:lang w:val="en-GB" w:eastAsia="en-GB"/>
        </w:rPr>
        <w:t xml:space="preserve">- </w:t>
      </w:r>
      <w:proofErr w:type="spellStart"/>
      <w:r w:rsidRPr="00D7235D">
        <w:rPr>
          <w:noProof w:val="0"/>
          <w:lang w:val="en-GB" w:eastAsia="en-GB"/>
        </w:rPr>
        <w:t>Capitolul</w:t>
      </w:r>
      <w:proofErr w:type="spellEnd"/>
      <w:r w:rsidRPr="00D7235D">
        <w:rPr>
          <w:noProof w:val="0"/>
          <w:lang w:val="en-GB" w:eastAsia="en-GB"/>
        </w:rPr>
        <w:t xml:space="preserve"> III – </w:t>
      </w:r>
      <w:proofErr w:type="spellStart"/>
      <w:r w:rsidRPr="00D7235D">
        <w:rPr>
          <w:noProof w:val="0"/>
          <w:lang w:val="en-GB" w:eastAsia="en-GB"/>
        </w:rPr>
        <w:t>Prevederi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aplicabile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autorităţilor</w:t>
      </w:r>
      <w:proofErr w:type="spellEnd"/>
      <w:r w:rsidRPr="00D7235D">
        <w:rPr>
          <w:noProof w:val="0"/>
          <w:lang w:val="en-GB" w:eastAsia="en-GB"/>
        </w:rPr>
        <w:t xml:space="preserve"> cu </w:t>
      </w:r>
      <w:proofErr w:type="spellStart"/>
      <w:r w:rsidRPr="00D7235D">
        <w:rPr>
          <w:noProof w:val="0"/>
          <w:lang w:val="en-GB" w:eastAsia="en-GB"/>
        </w:rPr>
        <w:t>competenţe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în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gestionarea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fondurilor</w:t>
      </w:r>
      <w:proofErr w:type="spellEnd"/>
      <w:r w:rsidRPr="00D7235D">
        <w:rPr>
          <w:noProof w:val="0"/>
          <w:lang w:val="en-GB" w:eastAsia="en-GB"/>
        </w:rPr>
        <w:t xml:space="preserve"> </w:t>
      </w:r>
      <w:proofErr w:type="spellStart"/>
      <w:r w:rsidRPr="00D7235D">
        <w:rPr>
          <w:noProof w:val="0"/>
          <w:lang w:val="en-GB" w:eastAsia="en-GB"/>
        </w:rPr>
        <w:t>europene</w:t>
      </w:r>
      <w:proofErr w:type="spellEnd"/>
      <w:r w:rsidRPr="00D7235D">
        <w:rPr>
          <w:noProof w:val="0"/>
          <w:lang w:val="en-GB" w:eastAsia="en-GB"/>
        </w:rPr>
        <w:t>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D7235D">
        <w:rPr>
          <w:noProof w:val="0"/>
          <w:lang w:val="en-US" w:eastAsia="en-US"/>
        </w:rPr>
        <w:t xml:space="preserve">8. </w:t>
      </w:r>
      <w:r w:rsidRPr="00D7235D">
        <w:rPr>
          <w:b/>
          <w:noProof w:val="0"/>
          <w:lang w:val="en-US" w:eastAsia="en-US"/>
        </w:rPr>
        <w:t xml:space="preserve">HGR </w:t>
      </w:r>
      <w:proofErr w:type="spellStart"/>
      <w:r w:rsidRPr="00D7235D">
        <w:rPr>
          <w:b/>
          <w:noProof w:val="0"/>
          <w:lang w:val="en-US" w:eastAsia="en-US"/>
        </w:rPr>
        <w:t>nr</w:t>
      </w:r>
      <w:proofErr w:type="spellEnd"/>
      <w:r w:rsidRPr="00D7235D">
        <w:rPr>
          <w:b/>
          <w:noProof w:val="0"/>
          <w:lang w:val="en-US" w:eastAsia="en-US"/>
        </w:rPr>
        <w:t>. 907/2016</w:t>
      </w:r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privind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etapele</w:t>
      </w:r>
      <w:proofErr w:type="spellEnd"/>
      <w:r w:rsidRPr="00D7235D">
        <w:rPr>
          <w:noProof w:val="0"/>
          <w:lang w:val="en-US" w:eastAsia="en-US"/>
        </w:rPr>
        <w:t xml:space="preserve"> de </w:t>
      </w:r>
      <w:proofErr w:type="spellStart"/>
      <w:r w:rsidRPr="00D7235D">
        <w:rPr>
          <w:noProof w:val="0"/>
          <w:lang w:val="en-US" w:eastAsia="en-US"/>
        </w:rPr>
        <w:t>elaborare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şi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conţinutul-cadru</w:t>
      </w:r>
      <w:proofErr w:type="spellEnd"/>
      <w:r w:rsidRPr="00D7235D">
        <w:rPr>
          <w:noProof w:val="0"/>
          <w:lang w:val="en-US" w:eastAsia="en-US"/>
        </w:rPr>
        <w:t xml:space="preserve"> al </w:t>
      </w:r>
      <w:proofErr w:type="spellStart"/>
      <w:r w:rsidRPr="00D7235D">
        <w:rPr>
          <w:noProof w:val="0"/>
          <w:lang w:val="en-US" w:eastAsia="en-US"/>
        </w:rPr>
        <w:t>documentaţiilor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tehnico-economice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aferente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obiectivelor</w:t>
      </w:r>
      <w:proofErr w:type="spellEnd"/>
      <w:r w:rsidRPr="00D7235D">
        <w:rPr>
          <w:noProof w:val="0"/>
          <w:lang w:val="en-US" w:eastAsia="en-US"/>
        </w:rPr>
        <w:t>/</w:t>
      </w:r>
      <w:proofErr w:type="spellStart"/>
      <w:r w:rsidRPr="00D7235D">
        <w:rPr>
          <w:noProof w:val="0"/>
          <w:lang w:val="en-US" w:eastAsia="en-US"/>
        </w:rPr>
        <w:t>proiectelor</w:t>
      </w:r>
      <w:proofErr w:type="spellEnd"/>
      <w:r w:rsidRPr="00D7235D">
        <w:rPr>
          <w:noProof w:val="0"/>
          <w:lang w:val="en-US" w:eastAsia="en-US"/>
        </w:rPr>
        <w:t xml:space="preserve"> de </w:t>
      </w:r>
      <w:proofErr w:type="spellStart"/>
      <w:r w:rsidRPr="00D7235D">
        <w:rPr>
          <w:noProof w:val="0"/>
          <w:lang w:val="en-US" w:eastAsia="en-US"/>
        </w:rPr>
        <w:t>investiţii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finanţate</w:t>
      </w:r>
      <w:proofErr w:type="spellEnd"/>
      <w:r w:rsidRPr="00D7235D">
        <w:rPr>
          <w:noProof w:val="0"/>
          <w:lang w:val="en-US" w:eastAsia="en-US"/>
        </w:rPr>
        <w:t xml:space="preserve"> din </w:t>
      </w:r>
      <w:proofErr w:type="spellStart"/>
      <w:r w:rsidRPr="00D7235D">
        <w:rPr>
          <w:noProof w:val="0"/>
          <w:lang w:val="en-US" w:eastAsia="en-US"/>
        </w:rPr>
        <w:t>fonduri</w:t>
      </w:r>
      <w:proofErr w:type="spellEnd"/>
      <w:r w:rsidRPr="00D7235D">
        <w:rPr>
          <w:noProof w:val="0"/>
          <w:lang w:val="en-US" w:eastAsia="en-US"/>
        </w:rPr>
        <w:t xml:space="preserve"> </w:t>
      </w:r>
      <w:proofErr w:type="spellStart"/>
      <w:r w:rsidRPr="00D7235D">
        <w:rPr>
          <w:noProof w:val="0"/>
          <w:lang w:val="en-US" w:eastAsia="en-US"/>
        </w:rPr>
        <w:t>publice</w:t>
      </w:r>
      <w:proofErr w:type="spellEnd"/>
      <w:r w:rsidRPr="00D7235D">
        <w:rPr>
          <w:noProof w:val="0"/>
          <w:lang w:val="en-US" w:eastAsia="en-US"/>
        </w:rPr>
        <w:t xml:space="preserve">, </w:t>
      </w:r>
      <w:r w:rsidRPr="00D7235D">
        <w:rPr>
          <w:noProof w:val="0"/>
          <w:lang w:eastAsia="en-US"/>
        </w:rPr>
        <w:t xml:space="preserve">cu modificările si completările ulterioare; 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5E7792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 xml:space="preserve">- Capitolul I –  </w:t>
      </w:r>
      <w:proofErr w:type="spellStart"/>
      <w:r w:rsidRPr="00D7235D">
        <w:rPr>
          <w:noProof w:val="0"/>
          <w:lang w:eastAsia="en-US"/>
        </w:rPr>
        <w:t>Dispoziţii</w:t>
      </w:r>
      <w:proofErr w:type="spellEnd"/>
      <w:r w:rsidRPr="00D7235D">
        <w:rPr>
          <w:noProof w:val="0"/>
          <w:lang w:eastAsia="en-US"/>
        </w:rPr>
        <w:t xml:space="preserve"> generale.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5E7792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 xml:space="preserve">- Capitolul II – Nota conceptuală </w:t>
      </w:r>
      <w:proofErr w:type="spellStart"/>
      <w:r w:rsidRPr="00D7235D">
        <w:rPr>
          <w:noProof w:val="0"/>
          <w:lang w:eastAsia="en-US"/>
        </w:rPr>
        <w:t>şi</w:t>
      </w:r>
      <w:proofErr w:type="spellEnd"/>
      <w:r w:rsidRPr="00D7235D">
        <w:rPr>
          <w:noProof w:val="0"/>
          <w:lang w:eastAsia="en-US"/>
        </w:rPr>
        <w:t xml:space="preserve"> tema de proiectare.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5E7792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 xml:space="preserve">- Capitolul III – </w:t>
      </w:r>
      <w:proofErr w:type="spellStart"/>
      <w:r w:rsidRPr="00D7235D">
        <w:rPr>
          <w:noProof w:val="0"/>
          <w:lang w:eastAsia="en-US"/>
        </w:rPr>
        <w:t>Documentaţiile</w:t>
      </w:r>
      <w:proofErr w:type="spellEnd"/>
      <w:r w:rsidRPr="00D7235D">
        <w:rPr>
          <w:noProof w:val="0"/>
          <w:lang w:eastAsia="en-US"/>
        </w:rPr>
        <w:t xml:space="preserve"> </w:t>
      </w:r>
      <w:proofErr w:type="spellStart"/>
      <w:r w:rsidRPr="00D7235D">
        <w:rPr>
          <w:noProof w:val="0"/>
          <w:lang w:eastAsia="en-US"/>
        </w:rPr>
        <w:t>tehnico</w:t>
      </w:r>
      <w:proofErr w:type="spellEnd"/>
      <w:r w:rsidRPr="00D7235D">
        <w:rPr>
          <w:noProof w:val="0"/>
          <w:lang w:eastAsia="en-US"/>
        </w:rPr>
        <w:t xml:space="preserve">-economice aferente obiectivelor de </w:t>
      </w:r>
      <w:proofErr w:type="spellStart"/>
      <w:r w:rsidRPr="00D7235D">
        <w:rPr>
          <w:noProof w:val="0"/>
          <w:lang w:eastAsia="en-US"/>
        </w:rPr>
        <w:t>investiţii</w:t>
      </w:r>
      <w:proofErr w:type="spellEnd"/>
      <w:r w:rsidRPr="00D7235D">
        <w:rPr>
          <w:noProof w:val="0"/>
          <w:lang w:eastAsia="en-US"/>
        </w:rPr>
        <w:t xml:space="preserve"> </w:t>
      </w:r>
      <w:proofErr w:type="spellStart"/>
      <w:r w:rsidRPr="00D7235D">
        <w:rPr>
          <w:noProof w:val="0"/>
          <w:lang w:eastAsia="en-US"/>
        </w:rPr>
        <w:t>finanţate</w:t>
      </w:r>
      <w:proofErr w:type="spellEnd"/>
      <w:r w:rsidRPr="00D7235D">
        <w:rPr>
          <w:noProof w:val="0"/>
          <w:lang w:eastAsia="en-US"/>
        </w:rPr>
        <w:t xml:space="preserve"> din fonduri publice.</w:t>
      </w:r>
    </w:p>
    <w:p w:rsidR="00D7235D" w:rsidRPr="00D7235D" w:rsidRDefault="00D7235D" w:rsidP="005E7792">
      <w:pPr>
        <w:autoSpaceDE w:val="0"/>
        <w:autoSpaceDN w:val="0"/>
        <w:adjustRightInd w:val="0"/>
        <w:ind w:right="113"/>
        <w:jc w:val="both"/>
        <w:rPr>
          <w:noProof w:val="0"/>
          <w:lang w:eastAsia="en-US"/>
        </w:rPr>
      </w:pPr>
      <w:r w:rsidRPr="005E7792">
        <w:rPr>
          <w:noProof w:val="0"/>
          <w:lang w:eastAsia="en-US"/>
        </w:rPr>
        <w:tab/>
      </w:r>
      <w:r w:rsidRPr="00D7235D">
        <w:rPr>
          <w:noProof w:val="0"/>
          <w:lang w:eastAsia="en-US"/>
        </w:rPr>
        <w:t>- Anexe</w:t>
      </w:r>
    </w:p>
    <w:p w:rsidR="00D41A81" w:rsidRPr="005E7792" w:rsidRDefault="006870CD" w:rsidP="005E7792">
      <w:pPr>
        <w:ind w:right="113"/>
        <w:jc w:val="both"/>
        <w:rPr>
          <w:bCs/>
          <w:iCs/>
          <w:lang w:eastAsia="en-US"/>
        </w:rPr>
      </w:pPr>
      <w:r w:rsidRPr="005E7792">
        <w:rPr>
          <w:b/>
          <w:noProof w:val="0"/>
        </w:rPr>
        <w:t xml:space="preserve">  </w:t>
      </w:r>
      <w:r w:rsidRPr="005E7792">
        <w:rPr>
          <w:noProof w:val="0"/>
          <w:color w:val="000000"/>
          <w:lang w:eastAsia="en-US"/>
        </w:rPr>
        <w:t xml:space="preserve">  </w:t>
      </w:r>
    </w:p>
    <w:p w:rsidR="00735DC0" w:rsidRPr="005E7792" w:rsidRDefault="00735DC0" w:rsidP="005E7792">
      <w:pPr>
        <w:autoSpaceDE w:val="0"/>
        <w:autoSpaceDN w:val="0"/>
        <w:adjustRightInd w:val="0"/>
        <w:ind w:right="113"/>
        <w:jc w:val="both"/>
        <w:rPr>
          <w:b/>
          <w:bCs/>
          <w:noProof w:val="0"/>
        </w:rPr>
      </w:pPr>
      <w:r w:rsidRPr="005E7792">
        <w:rPr>
          <w:b/>
        </w:rPr>
        <w:t xml:space="preserve">Atribuțiile funcției contractuale de </w:t>
      </w:r>
      <w:r w:rsidRPr="005E7792">
        <w:rPr>
          <w:b/>
          <w:bCs/>
          <w:noProof w:val="0"/>
        </w:rPr>
        <w:t>Consilier S IA (confo</w:t>
      </w:r>
      <w:r w:rsidR="003D6A96" w:rsidRPr="005E7792">
        <w:rPr>
          <w:b/>
          <w:bCs/>
          <w:noProof w:val="0"/>
        </w:rPr>
        <w:t>rm fișei de post CIP 1</w:t>
      </w:r>
      <w:r w:rsidR="00D7235D" w:rsidRPr="005E7792">
        <w:rPr>
          <w:b/>
          <w:bCs/>
          <w:noProof w:val="0"/>
        </w:rPr>
        <w:t>5</w:t>
      </w:r>
      <w:r w:rsidR="003D6A96" w:rsidRPr="005E7792">
        <w:rPr>
          <w:b/>
          <w:bCs/>
          <w:noProof w:val="0"/>
        </w:rPr>
        <w:t xml:space="preserve">) de la       </w:t>
      </w:r>
      <w:r w:rsidRPr="005E7792">
        <w:rPr>
          <w:b/>
          <w:bCs/>
          <w:noProof w:val="0"/>
        </w:rPr>
        <w:t>Compartimentul Implementare Proiecte: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lastRenderedPageBreak/>
        <w:t>Verifică legalitatea documentelor justificative</w:t>
      </w:r>
      <w:r w:rsidRPr="0033085F">
        <w:rPr>
          <w:noProof w:val="0"/>
          <w:lang w:eastAsia="en-US"/>
        </w:rPr>
        <w:t xml:space="preserve"> necesare în etapele de depunere, evaluare, contractare și implementare a proiectelor finanțate din surse externe nerambursabile;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Elaborează puncte de vedere juridice</w:t>
      </w:r>
      <w:r w:rsidRPr="0033085F">
        <w:rPr>
          <w:noProof w:val="0"/>
          <w:lang w:eastAsia="en-US"/>
        </w:rPr>
        <w:t xml:space="preserve"> privind eligibilitatea activităților, cheltuielilor sau parteneriatelor în cadrul apelurilor de proiecte lansate de autoritățile de management;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Oferă asistență juridică în procesul</w:t>
      </w:r>
      <w:r w:rsidRPr="0033085F">
        <w:rPr>
          <w:noProof w:val="0"/>
          <w:lang w:eastAsia="en-US"/>
        </w:rPr>
        <w:t xml:space="preserve"> de redactare și semnare a contractelor de finanțare aferente programelor naționale și europene (ex. PNRR, PR, POC, </w:t>
      </w:r>
      <w:proofErr w:type="spellStart"/>
      <w:r w:rsidRPr="0033085F">
        <w:rPr>
          <w:noProof w:val="0"/>
          <w:lang w:eastAsia="en-US"/>
        </w:rPr>
        <w:t>Interreg</w:t>
      </w:r>
      <w:proofErr w:type="spellEnd"/>
      <w:r w:rsidRPr="0033085F">
        <w:rPr>
          <w:noProof w:val="0"/>
          <w:lang w:eastAsia="en-US"/>
        </w:rPr>
        <w:t xml:space="preserve">, </w:t>
      </w:r>
      <w:proofErr w:type="spellStart"/>
      <w:r w:rsidRPr="0033085F">
        <w:rPr>
          <w:noProof w:val="0"/>
          <w:lang w:eastAsia="en-US"/>
        </w:rPr>
        <w:t>Horizon</w:t>
      </w:r>
      <w:proofErr w:type="spellEnd"/>
      <w:r w:rsidRPr="0033085F">
        <w:rPr>
          <w:noProof w:val="0"/>
          <w:lang w:eastAsia="en-US"/>
        </w:rPr>
        <w:t xml:space="preserve"> Europe, URBACT, CEF, granturi SEE/Norvegiene, etc.);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Acordă consultanță juridică pentru interpretarea</w:t>
      </w:r>
      <w:r w:rsidRPr="0033085F">
        <w:rPr>
          <w:noProof w:val="0"/>
          <w:lang w:eastAsia="en-US"/>
        </w:rPr>
        <w:t xml:space="preserve"> și aplicarea regulilor specifice fiecărui program de finanțare (de ex. reguli de eligibilitate, condiții contractuale, reglementări privind ajutorul de stat etc.);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Participă la analiza juridică a cadrului</w:t>
      </w:r>
      <w:r w:rsidRPr="0033085F">
        <w:rPr>
          <w:noProof w:val="0"/>
          <w:lang w:eastAsia="en-US"/>
        </w:rPr>
        <w:t xml:space="preserve"> de implementare și la elaborarea procedurilor interne aplicabile proiectelor cu finanțare externă;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Gestionează relația contractuală cu autoritățile</w:t>
      </w:r>
      <w:r w:rsidRPr="0033085F">
        <w:rPr>
          <w:noProof w:val="0"/>
          <w:lang w:eastAsia="en-US"/>
        </w:rPr>
        <w:t xml:space="preserve"> de management și organismele intermediare, în special în privința notificărilor, clarificărilor și modificărilor contractuale;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Monitorizează reglementările europene și naționale</w:t>
      </w:r>
      <w:r w:rsidRPr="0033085F">
        <w:rPr>
          <w:noProof w:val="0"/>
          <w:lang w:eastAsia="en-US"/>
        </w:rPr>
        <w:t xml:space="preserve"> incidente programelor cu finanțare nerambursabilă și propune adaptări legislative interne sau operaționale;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Asigură reprezentarea juridică a compartimentului</w:t>
      </w:r>
      <w:r w:rsidRPr="0033085F">
        <w:rPr>
          <w:noProof w:val="0"/>
          <w:lang w:eastAsia="en-US"/>
        </w:rPr>
        <w:t xml:space="preserve"> în relația cu instituțiile de control și audit (naționale/europene) în ceea ce privește implementarea proiectelor finanțate;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Participă la grupuri de lucru, seminare</w:t>
      </w:r>
      <w:r w:rsidRPr="0033085F">
        <w:rPr>
          <w:noProof w:val="0"/>
          <w:lang w:eastAsia="en-US"/>
        </w:rPr>
        <w:t xml:space="preserve"> sau sesiuni de instruire juridică relevante pentru aplicarea corectă a normelor UE în domeniul fondurilor nerambursabile;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Elaborează note juridice privind interpretarea</w:t>
      </w:r>
      <w:r w:rsidRPr="0033085F">
        <w:rPr>
          <w:noProof w:val="0"/>
          <w:lang w:eastAsia="en-US"/>
        </w:rPr>
        <w:t xml:space="preserve"> clauzelor contractuale în cazul apariției unor blocaje administrative, întârzieri sau litigii în cadrul proiectelor;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 xml:space="preserve">Implementează proiectele </w:t>
      </w:r>
      <w:proofErr w:type="spellStart"/>
      <w:r w:rsidRPr="0033085F">
        <w:rPr>
          <w:b/>
          <w:i/>
          <w:noProof w:val="0"/>
          <w:lang w:eastAsia="en-US"/>
        </w:rPr>
        <w:t>finanţate</w:t>
      </w:r>
      <w:proofErr w:type="spellEnd"/>
      <w:r w:rsidRPr="0033085F">
        <w:rPr>
          <w:noProof w:val="0"/>
          <w:lang w:eastAsia="en-US"/>
        </w:rPr>
        <w:t xml:space="preserve"> din fonduri externe, în conformitate cu termenii de </w:t>
      </w:r>
      <w:proofErr w:type="spellStart"/>
      <w:r w:rsidRPr="0033085F">
        <w:rPr>
          <w:noProof w:val="0"/>
          <w:lang w:eastAsia="en-US"/>
        </w:rPr>
        <w:t>referinţă</w:t>
      </w:r>
      <w:proofErr w:type="spellEnd"/>
      <w:r w:rsidRPr="0033085F">
        <w:rPr>
          <w:noProof w:val="0"/>
          <w:lang w:eastAsia="en-US"/>
        </w:rPr>
        <w:t xml:space="preserve"> </w:t>
      </w:r>
      <w:proofErr w:type="spellStart"/>
      <w:r w:rsidRPr="0033085F">
        <w:rPr>
          <w:noProof w:val="0"/>
          <w:lang w:eastAsia="en-US"/>
        </w:rPr>
        <w:t>prevăzuţi</w:t>
      </w:r>
      <w:proofErr w:type="spellEnd"/>
      <w:r w:rsidRPr="0033085F">
        <w:rPr>
          <w:noProof w:val="0"/>
          <w:lang w:eastAsia="en-US"/>
        </w:rPr>
        <w:t xml:space="preserve"> în contractele de </w:t>
      </w:r>
      <w:proofErr w:type="spellStart"/>
      <w:r w:rsidRPr="0033085F">
        <w:rPr>
          <w:noProof w:val="0"/>
          <w:lang w:eastAsia="en-US"/>
        </w:rPr>
        <w:t>finanţare</w:t>
      </w:r>
      <w:proofErr w:type="spellEnd"/>
      <w:r w:rsidRPr="0033085F">
        <w:rPr>
          <w:noProof w:val="0"/>
          <w:lang w:eastAsia="en-US"/>
        </w:rPr>
        <w:t>;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Participă la întocmirea Cererilor</w:t>
      </w:r>
      <w:r w:rsidRPr="0033085F">
        <w:rPr>
          <w:noProof w:val="0"/>
          <w:lang w:eastAsia="en-US"/>
        </w:rPr>
        <w:t xml:space="preserve"> de Pre-finanțare, Rambursare, Plată, Transfer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asigură toate documentele justificative necesare pentru avizarea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autorizarea </w:t>
      </w:r>
      <w:proofErr w:type="spellStart"/>
      <w:r w:rsidRPr="0033085F">
        <w:rPr>
          <w:noProof w:val="0"/>
          <w:lang w:eastAsia="en-US"/>
        </w:rPr>
        <w:t>plăţilor</w:t>
      </w:r>
      <w:proofErr w:type="spellEnd"/>
      <w:r w:rsidRPr="0033085F">
        <w:rPr>
          <w:noProof w:val="0"/>
          <w:lang w:eastAsia="en-US"/>
        </w:rPr>
        <w:t xml:space="preserve">; </w:t>
      </w:r>
    </w:p>
    <w:p w:rsidR="0033085F" w:rsidRPr="0033085F" w:rsidRDefault="0033085F" w:rsidP="005E7792">
      <w:pPr>
        <w:numPr>
          <w:ilvl w:val="0"/>
          <w:numId w:val="21"/>
        </w:numPr>
        <w:ind w:right="-235"/>
        <w:jc w:val="both"/>
        <w:rPr>
          <w:noProof w:val="0"/>
          <w:lang w:eastAsia="en-US"/>
        </w:rPr>
      </w:pPr>
      <w:proofErr w:type="spellStart"/>
      <w:r w:rsidRPr="0033085F">
        <w:rPr>
          <w:b/>
          <w:i/>
          <w:noProof w:val="0"/>
          <w:lang w:eastAsia="en-US"/>
        </w:rPr>
        <w:t>Urmăreşte</w:t>
      </w:r>
      <w:proofErr w:type="spellEnd"/>
      <w:r w:rsidRPr="0033085F">
        <w:rPr>
          <w:b/>
          <w:i/>
          <w:noProof w:val="0"/>
          <w:lang w:eastAsia="en-US"/>
        </w:rPr>
        <w:t xml:space="preserve"> derularea acordurilor</w:t>
      </w:r>
      <w:r w:rsidR="007324A7">
        <w:rPr>
          <w:b/>
          <w:i/>
          <w:noProof w:val="0"/>
          <w:lang w:eastAsia="en-US"/>
        </w:rPr>
        <w:t xml:space="preserve"> </w:t>
      </w:r>
      <w:r w:rsidRPr="0033085F">
        <w:rPr>
          <w:b/>
          <w:i/>
          <w:noProof w:val="0"/>
          <w:lang w:eastAsia="en-US"/>
        </w:rPr>
        <w:t>cadru/</w:t>
      </w:r>
      <w:r w:rsidR="007324A7">
        <w:rPr>
          <w:b/>
          <w:i/>
          <w:noProof w:val="0"/>
          <w:lang w:eastAsia="en-US"/>
        </w:rPr>
        <w:t xml:space="preserve"> </w:t>
      </w:r>
      <w:r w:rsidRPr="0033085F">
        <w:rPr>
          <w:b/>
          <w:i/>
          <w:noProof w:val="0"/>
          <w:lang w:eastAsia="en-US"/>
        </w:rPr>
        <w:t>contractele</w:t>
      </w:r>
      <w:r w:rsidRPr="0033085F">
        <w:rPr>
          <w:noProof w:val="0"/>
          <w:lang w:eastAsia="en-US"/>
        </w:rPr>
        <w:t>/</w:t>
      </w:r>
      <w:r w:rsidR="007324A7">
        <w:rPr>
          <w:noProof w:val="0"/>
          <w:lang w:eastAsia="en-US"/>
        </w:rPr>
        <w:t xml:space="preserve"> </w:t>
      </w:r>
      <w:proofErr w:type="spellStart"/>
      <w:r w:rsidRPr="0033085F">
        <w:rPr>
          <w:b/>
          <w:i/>
          <w:noProof w:val="0"/>
          <w:lang w:eastAsia="en-US"/>
        </w:rPr>
        <w:t>reofertarea</w:t>
      </w:r>
      <w:proofErr w:type="spellEnd"/>
      <w:r w:rsidRPr="0033085F">
        <w:rPr>
          <w:b/>
          <w:i/>
          <w:noProof w:val="0"/>
          <w:lang w:eastAsia="en-US"/>
        </w:rPr>
        <w:t>/</w:t>
      </w:r>
      <w:r w:rsidR="007324A7">
        <w:rPr>
          <w:b/>
          <w:i/>
          <w:noProof w:val="0"/>
          <w:lang w:eastAsia="en-US"/>
        </w:rPr>
        <w:t xml:space="preserve"> </w:t>
      </w:r>
      <w:r w:rsidRPr="0033085F">
        <w:rPr>
          <w:b/>
          <w:i/>
          <w:noProof w:val="0"/>
          <w:lang w:eastAsia="en-US"/>
        </w:rPr>
        <w:t>încheierea</w:t>
      </w:r>
      <w:r w:rsidR="007324A7">
        <w:rPr>
          <w:noProof w:val="0"/>
          <w:lang w:eastAsia="en-US"/>
        </w:rPr>
        <w:t xml:space="preserve"> </w:t>
      </w:r>
      <w:r w:rsidRPr="0033085F">
        <w:rPr>
          <w:noProof w:val="0"/>
          <w:lang w:eastAsia="en-US"/>
        </w:rPr>
        <w:t xml:space="preserve">contractelor subsecvente care au ca obiect activitatea structurii: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asigură monitorizarea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raportarea încheierii/atribuirii/întârzierii contractelor de achiziții publice/acord cadru lucrări de servicii, produse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lucrări, încheiate la nivelul Primăriei Sectorului 2 al Municipiului </w:t>
      </w:r>
      <w:proofErr w:type="spellStart"/>
      <w:r w:rsidRPr="0033085F">
        <w:rPr>
          <w:noProof w:val="0"/>
          <w:lang w:eastAsia="en-US"/>
        </w:rPr>
        <w:t>Bucureşti</w:t>
      </w:r>
      <w:proofErr w:type="spellEnd"/>
      <w:r w:rsidRPr="0033085F">
        <w:rPr>
          <w:noProof w:val="0"/>
          <w:lang w:eastAsia="en-US"/>
        </w:rPr>
        <w:t xml:space="preserve"> care vizează activitatea structurii;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analizează rezultatele obținute în urma implementării contractelor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a monitorizării execuției acestora comparativ cu cele preconizate în etapa de planificare, identifică necesitățile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propune măsurile de îmbunătățire a </w:t>
      </w:r>
      <w:proofErr w:type="spellStart"/>
      <w:r w:rsidRPr="0033085F">
        <w:rPr>
          <w:noProof w:val="0"/>
          <w:lang w:eastAsia="en-US"/>
        </w:rPr>
        <w:t>activităţii</w:t>
      </w:r>
      <w:proofErr w:type="spellEnd"/>
      <w:r w:rsidRPr="0033085F">
        <w:rPr>
          <w:noProof w:val="0"/>
          <w:lang w:eastAsia="en-US"/>
        </w:rPr>
        <w:t xml:space="preserve">: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completează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păstrează dosarele achizițiilor publice referitor la urmărirea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derularea contractelor: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transmite documentele justificative către Direcția Economică,; participă la întocmirea documentației necesare efectuării plăților parțiale și finale în cadrul contractelor / comenzilor/ documentelor justificative de achiziție publică produse/ servicii/ lucrări derulate de structură: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verifică și avizează documentele pentru eliberarea parțială sau totală a garanțiilor de bună execuție, alte rețineri pentru lucrările de proastă calitate, penalități de întârziere, daune etc.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analizează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întocmește documentele suport privind modificarea contractelor de achiziție publică/ acordurilor - cadru în condițiile legii;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participă în comisiile de recepție a produselor/ serviciilor/ lucrărilor contractelor derulate la nivelul serviciului, conform împuternicirii primite prin Dispoziție de Primar;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proofErr w:type="spellStart"/>
      <w:r w:rsidRPr="0033085F">
        <w:rPr>
          <w:noProof w:val="0"/>
          <w:lang w:eastAsia="en-US"/>
        </w:rPr>
        <w:t>întocmeşte</w:t>
      </w:r>
      <w:proofErr w:type="spellEnd"/>
      <w:r w:rsidRPr="0033085F">
        <w:rPr>
          <w:noProof w:val="0"/>
          <w:lang w:eastAsia="en-US"/>
        </w:rPr>
        <w:t xml:space="preserve"> actele adiționale rezultate urmare a modificării contractelor de achiziție publică / acordurilor cadru în condițiile Legii și urmează procedura de avizare și semnare necesară pentru încheierea acestora;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asigură transmiterea contractelor subsecvente/actelor adiționale/documentelor constatatoare către Direcția Achiziții în vederea publicării în SEAP;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participă la întocmirea proiectelor de hotărâre și rapoartele de specialitate, realizează demersurile necesare în vederea supunerii spre aprobare de către Consiliul Local Sector 2 a indicatorilor </w:t>
      </w:r>
      <w:proofErr w:type="spellStart"/>
      <w:r w:rsidRPr="0033085F">
        <w:rPr>
          <w:noProof w:val="0"/>
          <w:lang w:eastAsia="en-US"/>
        </w:rPr>
        <w:t>tehnico</w:t>
      </w:r>
      <w:proofErr w:type="spellEnd"/>
      <w:r w:rsidRPr="0033085F">
        <w:rPr>
          <w:noProof w:val="0"/>
          <w:lang w:eastAsia="en-US"/>
        </w:rPr>
        <w:t xml:space="preserve">-economici din documentația de avizare, potrivit atribuțiilor structurii; 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elaborează în 2 exemplare documentele constatatoare prevăzute la art. 166 din Hotărârea nr. 395/2016 din 2 iunie 2016 pentru aprobarea Normelor metodologice de aplicare a prevederilor </w:t>
      </w:r>
      <w:r w:rsidRPr="0033085F">
        <w:rPr>
          <w:noProof w:val="0"/>
          <w:lang w:eastAsia="en-US"/>
        </w:rPr>
        <w:lastRenderedPageBreak/>
        <w:t>referitoare la atribuirea contractului de achiziție publică/acordului-cadru din Legea nr. 98/2016 privind achizițiile publice;</w:t>
      </w:r>
    </w:p>
    <w:p w:rsidR="0033085F" w:rsidRPr="0033085F" w:rsidRDefault="0033085F" w:rsidP="005E7792">
      <w:pPr>
        <w:numPr>
          <w:ilvl w:val="0"/>
          <w:numId w:val="22"/>
        </w:numPr>
        <w:ind w:left="851" w:right="-235" w:hanging="284"/>
        <w:jc w:val="both"/>
        <w:rPr>
          <w:noProof w:val="0"/>
          <w:lang w:eastAsia="en-US"/>
        </w:rPr>
      </w:pPr>
      <w:r w:rsidRPr="0033085F">
        <w:rPr>
          <w:noProof w:val="0"/>
          <w:lang w:eastAsia="en-US"/>
        </w:rPr>
        <w:t xml:space="preserve">face propuneri de modificare/ completare a modelelor de contract de achiziție publică urmare a monitorizării </w:t>
      </w:r>
      <w:proofErr w:type="spellStart"/>
      <w:r w:rsidRPr="0033085F">
        <w:rPr>
          <w:noProof w:val="0"/>
          <w:lang w:eastAsia="en-US"/>
        </w:rPr>
        <w:t>şi</w:t>
      </w:r>
      <w:proofErr w:type="spellEnd"/>
      <w:r w:rsidRPr="0033085F">
        <w:rPr>
          <w:noProof w:val="0"/>
          <w:lang w:eastAsia="en-US"/>
        </w:rPr>
        <w:t xml:space="preserve"> derulării contractelor:</w:t>
      </w:r>
    </w:p>
    <w:p w:rsidR="0033085F" w:rsidRPr="0033085F" w:rsidRDefault="0033085F" w:rsidP="005E7792">
      <w:pPr>
        <w:numPr>
          <w:ilvl w:val="0"/>
          <w:numId w:val="21"/>
        </w:numPr>
        <w:spacing w:line="276" w:lineRule="auto"/>
        <w:jc w:val="both"/>
        <w:rPr>
          <w:noProof w:val="0"/>
          <w:lang w:eastAsia="en-US"/>
        </w:rPr>
      </w:pPr>
      <w:r w:rsidRPr="0033085F">
        <w:rPr>
          <w:b/>
          <w:i/>
          <w:noProof w:val="0"/>
          <w:lang w:eastAsia="en-US"/>
        </w:rPr>
        <w:t>Aplică viza “bun de plată”, conform nominalizării</w:t>
      </w:r>
      <w:r w:rsidRPr="0033085F">
        <w:rPr>
          <w:noProof w:val="0"/>
          <w:lang w:eastAsia="en-US"/>
        </w:rPr>
        <w:t xml:space="preserve"> prin </w:t>
      </w:r>
      <w:proofErr w:type="spellStart"/>
      <w:r w:rsidRPr="0033085F">
        <w:rPr>
          <w:noProof w:val="0"/>
          <w:lang w:eastAsia="en-US"/>
        </w:rPr>
        <w:t>dispoziţie</w:t>
      </w:r>
      <w:proofErr w:type="spellEnd"/>
      <w:r w:rsidRPr="0033085F">
        <w:rPr>
          <w:noProof w:val="0"/>
          <w:lang w:eastAsia="en-US"/>
        </w:rPr>
        <w:t xml:space="preserve"> a Primarului Sectorului 2.</w:t>
      </w:r>
    </w:p>
    <w:p w:rsidR="0033085F" w:rsidRPr="0033085F" w:rsidRDefault="0033085F" w:rsidP="005E7792">
      <w:pPr>
        <w:numPr>
          <w:ilvl w:val="0"/>
          <w:numId w:val="21"/>
        </w:numPr>
        <w:jc w:val="both"/>
        <w:rPr>
          <w:lang w:eastAsia="en-US"/>
        </w:rPr>
      </w:pPr>
      <w:r w:rsidRPr="0033085F">
        <w:rPr>
          <w:b/>
          <w:i/>
          <w:lang w:eastAsia="en-US"/>
        </w:rPr>
        <w:t>Efectuează orice altă sarcină profesională</w:t>
      </w:r>
      <w:r w:rsidRPr="0033085F">
        <w:rPr>
          <w:lang w:eastAsia="en-US"/>
        </w:rPr>
        <w:t xml:space="preserve"> pe domeniul de competenţă, solicitate de Şeful Serviciului sau Directorul Executiv.</w:t>
      </w:r>
    </w:p>
    <w:p w:rsidR="0033085F" w:rsidRPr="0033085F" w:rsidRDefault="0033085F" w:rsidP="0033085F">
      <w:pPr>
        <w:ind w:right="-235"/>
        <w:jc w:val="both"/>
        <w:rPr>
          <w:bCs/>
          <w:sz w:val="23"/>
          <w:szCs w:val="23"/>
          <w:lang w:eastAsia="en-US"/>
        </w:rPr>
      </w:pPr>
    </w:p>
    <w:p w:rsidR="00D41A81" w:rsidRPr="001B1F46" w:rsidRDefault="00D41A81" w:rsidP="00A00FC2">
      <w:pPr>
        <w:ind w:right="-171"/>
        <w:jc w:val="both"/>
        <w:rPr>
          <w:bCs/>
          <w:lang w:eastAsia="en-US"/>
        </w:rPr>
      </w:pPr>
    </w:p>
    <w:p w:rsidR="00481BFF" w:rsidRPr="00481BFF" w:rsidRDefault="00481BFF" w:rsidP="00481BFF">
      <w:pPr>
        <w:rPr>
          <w:noProof w:val="0"/>
        </w:rPr>
      </w:pPr>
    </w:p>
    <w:p w:rsidR="00B51D61" w:rsidRPr="00481BFF" w:rsidRDefault="00B51D61" w:rsidP="00B51D61">
      <w:pPr>
        <w:tabs>
          <w:tab w:val="left" w:pos="6885"/>
        </w:tabs>
      </w:pPr>
    </w:p>
    <w:sectPr w:rsidR="00B51D61" w:rsidRPr="00481BFF" w:rsidSect="00E70A53">
      <w:footerReference w:type="default" r:id="rId11"/>
      <w:footerReference w:type="first" r:id="rId12"/>
      <w:pgSz w:w="11907" w:h="16839" w:code="9"/>
      <w:pgMar w:top="680" w:right="1134" w:bottom="624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B5" w:rsidRDefault="005E0FB5" w:rsidP="005713E4">
      <w:r>
        <w:separator/>
      </w:r>
    </w:p>
  </w:endnote>
  <w:endnote w:type="continuationSeparator" w:id="0">
    <w:p w:rsidR="005E0FB5" w:rsidRDefault="005E0FB5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B5" w:rsidRDefault="005E0FB5" w:rsidP="005713E4">
      <w:r>
        <w:separator/>
      </w:r>
    </w:p>
  </w:footnote>
  <w:footnote w:type="continuationSeparator" w:id="0">
    <w:p w:rsidR="005E0FB5" w:rsidRDefault="005E0FB5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836667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2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0C06"/>
    <w:multiLevelType w:val="hybridMultilevel"/>
    <w:tmpl w:val="0B26F644"/>
    <w:lvl w:ilvl="0" w:tplc="5136D9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41638"/>
    <w:multiLevelType w:val="hybridMultilevel"/>
    <w:tmpl w:val="776CD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4E88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BD06DC9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C078F"/>
    <w:multiLevelType w:val="hybridMultilevel"/>
    <w:tmpl w:val="B5D4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24CBB"/>
    <w:multiLevelType w:val="hybridMultilevel"/>
    <w:tmpl w:val="C5748A4E"/>
    <w:lvl w:ilvl="0" w:tplc="44363B7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3592"/>
    <w:multiLevelType w:val="hybridMultilevel"/>
    <w:tmpl w:val="495EF310"/>
    <w:lvl w:ilvl="0" w:tplc="6E705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6E4B0C93"/>
    <w:multiLevelType w:val="hybridMultilevel"/>
    <w:tmpl w:val="2DCC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"/>
  </w:num>
  <w:num w:numId="5">
    <w:abstractNumId w:val="5"/>
  </w:num>
  <w:num w:numId="6">
    <w:abstractNumId w:val="14"/>
  </w:num>
  <w:num w:numId="7">
    <w:abstractNumId w:val="13"/>
  </w:num>
  <w:num w:numId="8">
    <w:abstractNumId w:val="11"/>
  </w:num>
  <w:num w:numId="9">
    <w:abstractNumId w:val="1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0"/>
  </w:num>
  <w:num w:numId="13">
    <w:abstractNumId w:val="4"/>
  </w:num>
  <w:num w:numId="14">
    <w:abstractNumId w:val="7"/>
  </w:num>
  <w:num w:numId="15">
    <w:abstractNumId w:val="6"/>
  </w:num>
  <w:num w:numId="16">
    <w:abstractNumId w:val="3"/>
  </w:num>
  <w:num w:numId="17">
    <w:abstractNumId w:val="15"/>
  </w:num>
  <w:num w:numId="18">
    <w:abstractNumId w:val="17"/>
  </w:num>
  <w:num w:numId="19">
    <w:abstractNumId w:val="9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4223B"/>
    <w:rsid w:val="00045657"/>
    <w:rsid w:val="0006372D"/>
    <w:rsid w:val="000805B2"/>
    <w:rsid w:val="000836BF"/>
    <w:rsid w:val="000B28CF"/>
    <w:rsid w:val="000C3AC6"/>
    <w:rsid w:val="000D097E"/>
    <w:rsid w:val="000D5BDB"/>
    <w:rsid w:val="000E64B6"/>
    <w:rsid w:val="000F5120"/>
    <w:rsid w:val="0013522B"/>
    <w:rsid w:val="00144D03"/>
    <w:rsid w:val="00166B82"/>
    <w:rsid w:val="00177FC3"/>
    <w:rsid w:val="001B1F46"/>
    <w:rsid w:val="001B1FE0"/>
    <w:rsid w:val="001C74CB"/>
    <w:rsid w:val="001D7F99"/>
    <w:rsid w:val="001F2F7C"/>
    <w:rsid w:val="0020327E"/>
    <w:rsid w:val="002035D8"/>
    <w:rsid w:val="00240855"/>
    <w:rsid w:val="00273129"/>
    <w:rsid w:val="002745F4"/>
    <w:rsid w:val="002A2241"/>
    <w:rsid w:val="002A38A9"/>
    <w:rsid w:val="002A5F45"/>
    <w:rsid w:val="002A7219"/>
    <w:rsid w:val="002D2911"/>
    <w:rsid w:val="003047E5"/>
    <w:rsid w:val="003055CD"/>
    <w:rsid w:val="00313881"/>
    <w:rsid w:val="00314EF5"/>
    <w:rsid w:val="0033085F"/>
    <w:rsid w:val="00333F7A"/>
    <w:rsid w:val="0034436E"/>
    <w:rsid w:val="003532BE"/>
    <w:rsid w:val="0035405F"/>
    <w:rsid w:val="00360614"/>
    <w:rsid w:val="00363C8F"/>
    <w:rsid w:val="00364BF8"/>
    <w:rsid w:val="003777B2"/>
    <w:rsid w:val="00386881"/>
    <w:rsid w:val="003924F0"/>
    <w:rsid w:val="00392949"/>
    <w:rsid w:val="003C0A6C"/>
    <w:rsid w:val="003C4B79"/>
    <w:rsid w:val="003D5FB7"/>
    <w:rsid w:val="003D6A96"/>
    <w:rsid w:val="003F5EB0"/>
    <w:rsid w:val="00405FEB"/>
    <w:rsid w:val="00406302"/>
    <w:rsid w:val="00407C53"/>
    <w:rsid w:val="00422AB3"/>
    <w:rsid w:val="00470A4D"/>
    <w:rsid w:val="004716F9"/>
    <w:rsid w:val="00474125"/>
    <w:rsid w:val="00474936"/>
    <w:rsid w:val="0048194E"/>
    <w:rsid w:val="00481BFF"/>
    <w:rsid w:val="004A318F"/>
    <w:rsid w:val="004C12EE"/>
    <w:rsid w:val="004C1F4F"/>
    <w:rsid w:val="004C6E19"/>
    <w:rsid w:val="004D11EB"/>
    <w:rsid w:val="004F55C7"/>
    <w:rsid w:val="00501014"/>
    <w:rsid w:val="00530311"/>
    <w:rsid w:val="00542AB5"/>
    <w:rsid w:val="00566B53"/>
    <w:rsid w:val="005713E4"/>
    <w:rsid w:val="0058098B"/>
    <w:rsid w:val="00592735"/>
    <w:rsid w:val="005E0FB5"/>
    <w:rsid w:val="005E257E"/>
    <w:rsid w:val="005E7792"/>
    <w:rsid w:val="00617582"/>
    <w:rsid w:val="00646561"/>
    <w:rsid w:val="006548A4"/>
    <w:rsid w:val="00672603"/>
    <w:rsid w:val="006828A8"/>
    <w:rsid w:val="00683C2E"/>
    <w:rsid w:val="006870CD"/>
    <w:rsid w:val="006A0433"/>
    <w:rsid w:val="006B799A"/>
    <w:rsid w:val="006C4889"/>
    <w:rsid w:val="006D21A9"/>
    <w:rsid w:val="006E0335"/>
    <w:rsid w:val="00700262"/>
    <w:rsid w:val="0070549E"/>
    <w:rsid w:val="007324A7"/>
    <w:rsid w:val="00735DC0"/>
    <w:rsid w:val="00750E3C"/>
    <w:rsid w:val="00773D2C"/>
    <w:rsid w:val="007755CD"/>
    <w:rsid w:val="007A1FD3"/>
    <w:rsid w:val="007A49F3"/>
    <w:rsid w:val="007B145E"/>
    <w:rsid w:val="007D35E2"/>
    <w:rsid w:val="007E69F3"/>
    <w:rsid w:val="00807E49"/>
    <w:rsid w:val="00867EBC"/>
    <w:rsid w:val="0089135E"/>
    <w:rsid w:val="008A46AD"/>
    <w:rsid w:val="008D0C1E"/>
    <w:rsid w:val="008F4F7F"/>
    <w:rsid w:val="00912DDA"/>
    <w:rsid w:val="00912F91"/>
    <w:rsid w:val="00927325"/>
    <w:rsid w:val="00931EC5"/>
    <w:rsid w:val="00932F0F"/>
    <w:rsid w:val="00937016"/>
    <w:rsid w:val="0096713F"/>
    <w:rsid w:val="009B04D3"/>
    <w:rsid w:val="009D4579"/>
    <w:rsid w:val="009E22E5"/>
    <w:rsid w:val="00A00FC2"/>
    <w:rsid w:val="00A015E2"/>
    <w:rsid w:val="00A070B0"/>
    <w:rsid w:val="00A17BC4"/>
    <w:rsid w:val="00A24B78"/>
    <w:rsid w:val="00A34833"/>
    <w:rsid w:val="00A35498"/>
    <w:rsid w:val="00A363DD"/>
    <w:rsid w:val="00A37B81"/>
    <w:rsid w:val="00A40582"/>
    <w:rsid w:val="00A672E1"/>
    <w:rsid w:val="00A83AB4"/>
    <w:rsid w:val="00AA295D"/>
    <w:rsid w:val="00AD382A"/>
    <w:rsid w:val="00AF0F49"/>
    <w:rsid w:val="00B149E0"/>
    <w:rsid w:val="00B26F0B"/>
    <w:rsid w:val="00B37FF4"/>
    <w:rsid w:val="00B51C22"/>
    <w:rsid w:val="00B51D61"/>
    <w:rsid w:val="00B74800"/>
    <w:rsid w:val="00B83899"/>
    <w:rsid w:val="00B874EB"/>
    <w:rsid w:val="00BA6831"/>
    <w:rsid w:val="00BB2D8E"/>
    <w:rsid w:val="00BC585E"/>
    <w:rsid w:val="00BE1CA3"/>
    <w:rsid w:val="00BE69F1"/>
    <w:rsid w:val="00C12E11"/>
    <w:rsid w:val="00C8262B"/>
    <w:rsid w:val="00CA596E"/>
    <w:rsid w:val="00CB08EA"/>
    <w:rsid w:val="00CB349E"/>
    <w:rsid w:val="00CC6DA8"/>
    <w:rsid w:val="00CD30EA"/>
    <w:rsid w:val="00CF2834"/>
    <w:rsid w:val="00CF65E1"/>
    <w:rsid w:val="00D03034"/>
    <w:rsid w:val="00D03EBF"/>
    <w:rsid w:val="00D23212"/>
    <w:rsid w:val="00D34732"/>
    <w:rsid w:val="00D40DC9"/>
    <w:rsid w:val="00D41A81"/>
    <w:rsid w:val="00D50014"/>
    <w:rsid w:val="00D523EA"/>
    <w:rsid w:val="00D7182B"/>
    <w:rsid w:val="00D7235D"/>
    <w:rsid w:val="00D741D4"/>
    <w:rsid w:val="00DA4BC7"/>
    <w:rsid w:val="00DC47B4"/>
    <w:rsid w:val="00DE33A8"/>
    <w:rsid w:val="00DE57BC"/>
    <w:rsid w:val="00E039FA"/>
    <w:rsid w:val="00E16F48"/>
    <w:rsid w:val="00E42B3E"/>
    <w:rsid w:val="00E54326"/>
    <w:rsid w:val="00E67F02"/>
    <w:rsid w:val="00E70A53"/>
    <w:rsid w:val="00E80F93"/>
    <w:rsid w:val="00F161F2"/>
    <w:rsid w:val="00F20654"/>
    <w:rsid w:val="00F26AFC"/>
    <w:rsid w:val="00F36615"/>
    <w:rsid w:val="00F40DCF"/>
    <w:rsid w:val="00F56861"/>
    <w:rsid w:val="00F747DE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81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malia.badita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cp:lastPrinted>2024-05-10T06:48:00Z</cp:lastPrinted>
  <dcterms:created xsi:type="dcterms:W3CDTF">2024-03-11T11:38:00Z</dcterms:created>
  <dcterms:modified xsi:type="dcterms:W3CDTF">2025-07-28T04:09:00Z</dcterms:modified>
</cp:coreProperties>
</file>